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094f1282bc63d7560d1ca590621432e43b948fb"/>
    <w:p>
      <w:pPr>
        <w:pStyle w:val="Heading1"/>
      </w:pPr>
      <w:r>
        <w:t xml:space="preserve">A Reflection Paper on the Musician in Saudi Arabia Jeddah</w:t>
      </w:r>
    </w:p>
    <w:p>
      <w:pPr>
        <w:pStyle w:val="FirstParagraph"/>
      </w:pPr>
      <w:r>
        <w:t xml:space="preserve">The city of Jeddah has always been more than a mere port of entry to the holy cities of Mecca and Medina; it is, historically and culturally, the gateway through which global influences have entered the Arabian Peninsula. For centuries, this cosmopolitan hub on the Red Sea coast served as a melting pot where merchants from Africa, India, Southeast Asia (the Hadhrami communities), and Europe exchanged goods not only of commerce but also of culture. Within this vibrant tapestry, the role of the</w:t>
      </w:r>
      <w:r>
        <w:t xml:space="preserve"> </w:t>
      </w:r>
      <w:r>
        <w:rPr>
          <w:bCs/>
          <w:b/>
        </w:rPr>
        <w:t xml:space="preserve">Musician</w:t>
      </w:r>
      <w:r>
        <w:t xml:space="preserve"> </w:t>
      </w:r>
      <w:r>
        <w:t xml:space="preserve">has undergone a profound transformation. Writing this reflection in the context of modern</w:t>
      </w:r>
      <w:r>
        <w:t xml:space="preserve"> </w:t>
      </w:r>
      <w:r>
        <w:rPr>
          <w:bCs/>
          <w:b/>
        </w:rPr>
        <w:t xml:space="preserve">Saudi Arabia Jeddah</w:t>
      </w:r>
      <w:r>
        <w:t xml:space="preserve">, one must consider how the traditional musician is redefining their identity amidst a rapid socio-cultural shift, driven by Vision 2030, digital connectivity, and a renewed sense of national pride.</w:t>
      </w:r>
    </w:p>
    <w:bookmarkStart w:id="20" w:name="Xf555bdc43df6281c1a7f47c9564979e3581bf57"/>
    <w:p>
      <w:pPr>
        <w:pStyle w:val="Heading2"/>
      </w:pPr>
      <w:r>
        <w:t xml:space="preserve">The Historical Context: From Qasida to Modern Beats</w:t>
      </w:r>
    </w:p>
    <w:p>
      <w:pPr>
        <w:pStyle w:val="FirstParagraph"/>
      </w:pPr>
      <w:r>
        <w:t xml:space="preserve">To understand the current state of music in</w:t>
      </w:r>
      <w:r>
        <w:t xml:space="preserve"> </w:t>
      </w:r>
      <w:r>
        <w:rPr>
          <w:bCs/>
          <w:b/>
        </w:rPr>
        <w:t xml:space="preserve">Saudi Arabia Jeddah</w:t>
      </w:r>
      <w:r>
        <w:t xml:space="preserve">, one must first acknowledge the rich auditory heritage that predates contemporary changes. The Jeddawi dialect, distinct from Riyadh Arabic, is steeped in rhythm and melody. Historically, musicians here were custodians of oral history. The</w:t>
      </w:r>
      <w:r>
        <w:t xml:space="preserve"> </w:t>
      </w:r>
      <w:r>
        <w:rPr>
          <w:iCs/>
          <w:i/>
        </w:rPr>
        <w:t xml:space="preserve">Ashiqa</w:t>
      </w:r>
      <w:r>
        <w:t xml:space="preserve"> </w:t>
      </w:r>
      <w:r>
        <w:t xml:space="preserve">(male vocalists) and</w:t>
      </w:r>
      <w:r>
        <w:t xml:space="preserve"> </w:t>
      </w:r>
      <w:r>
        <w:rPr>
          <w:iCs/>
          <w:i/>
        </w:rPr>
        <w:t xml:space="preserve">Zar</w:t>
      </w:r>
      <w:r>
        <w:t xml:space="preserve"> </w:t>
      </w:r>
      <w:r>
        <w:t xml:space="preserve">gatherings reflected spiritual and communal needs, while the rhythmic beats of the</w:t>
      </w:r>
      <w:r>
        <w:t xml:space="preserve"> </w:t>
      </w:r>
      <w:r>
        <w:rPr>
          <w:bCs/>
          <w:b/>
        </w:rPr>
        <w:t xml:space="preserve">Daff</w:t>
      </w:r>
      <w:r>
        <w:t xml:space="preserve"> </w:t>
      </w:r>
      <w:r>
        <w:t xml:space="preserve">accompanied celebrations like Al-Waizah during Ramadan.</w:t>
      </w:r>
    </w:p>
    <w:p>
      <w:pPr>
        <w:pStyle w:val="BodyText"/>
      </w:pPr>
      <w:r>
        <w:t xml:space="preserve">In this historical framework, the musician was often an anonymous figure, serving a communal function rather than seeking individual stardom. However, as</w:t>
      </w:r>
      <w:r>
        <w:t xml:space="preserve"> </w:t>
      </w:r>
      <w:r>
        <w:rPr>
          <w:bCs/>
          <w:b/>
        </w:rPr>
        <w:t xml:space="preserve">Saudi Arabia Jeddah</w:t>
      </w:r>
      <w:r>
        <w:t xml:space="preserve"> </w:t>
      </w:r>
      <w:r>
        <w:t xml:space="preserve">evolved into a modern metropolis with international airports and global trade links, the local musician began to encounter foreign instruments and genres. The jazz clubs of the mid-20th century and the rock bands of the 1970s introduced new sonic landscapes. Yet, even as these influences arrived, there was a persistent tension between preserving Islamic cultural norms regarding public performance and embracing artistic freedom.</w:t>
      </w:r>
    </w:p>
    <w:bookmarkEnd w:id="20"/>
    <w:bookmarkStart w:id="21" w:name="the-digital-awakening-breaking-silence"/>
    <w:p>
      <w:pPr>
        <w:pStyle w:val="Heading2"/>
      </w:pPr>
      <w:r>
        <w:t xml:space="preserve">The Digital Awakening: Breaking Silence</w:t>
      </w:r>
    </w:p>
    <w:p>
      <w:pPr>
        <w:pStyle w:val="FirstParagraph"/>
      </w:pPr>
      <w:r>
        <w:t xml:space="preserve">The most significant catalyst for change in the identity of the musician in</w:t>
      </w:r>
      <w:r>
        <w:t xml:space="preserve"> </w:t>
      </w:r>
      <w:r>
        <w:rPr>
          <w:bCs/>
          <w:b/>
        </w:rPr>
        <w:t xml:space="preserve">Saudi Arabia Jeddah</w:t>
      </w:r>
      <w:r>
        <w:t xml:space="preserve"> </w:t>
      </w:r>
      <w:r>
        <w:t xml:space="preserve">has been the digital revolution. Before widespread social media access, many talented individuals kept their musical aspirations private due to social stigma or regulatory restrictions. The advent of platforms like YouTube, Spotify, and TikTok dismantled these barriers. For the first time, a young composer in Al-Balad could upload a track and reach an audience across the Gulf and beyond.</w:t>
      </w:r>
    </w:p>
    <w:p>
      <w:pPr>
        <w:pStyle w:val="BodyText"/>
      </w:pPr>
      <w:r>
        <w:t xml:space="preserve">This digital exposure has empowered the modern musician to reclaim their voice. In</w:t>
      </w:r>
      <w:r>
        <w:t xml:space="preserve"> </w:t>
      </w:r>
      <w:r>
        <w:rPr>
          <w:bCs/>
          <w:b/>
        </w:rPr>
        <w:t xml:space="preserve">Saudi Arabia Jeddah</w:t>
      </w:r>
      <w:r>
        <w:t xml:space="preserve">, we are witnessing a surge of artists who blend traditional Saudi instruments—such as the Oud and Mirwas—with electronic beats, hip-hop, and R&amp;B. This fusion is not merely an aesthetic choice; it is a statement of cultural confidence. It signifies that the musician is no longer bound by rigid definitions of what music should be in the Arab world. Instead, they are asserting that Saudi culture is dynamic, adaptable, and capable of engaging with global contemporary trends without losing its soul.</w:t>
      </w:r>
    </w:p>
    <w:bookmarkEnd w:id="21"/>
    <w:bookmarkStart w:id="22" w:name="the-economic-shift-music-as-an-industry"/>
    <w:p>
      <w:pPr>
        <w:pStyle w:val="Heading2"/>
      </w:pPr>
      <w:r>
        <w:t xml:space="preserve">The Economic Shift: Music as an Industry</w:t>
      </w:r>
    </w:p>
    <w:p>
      <w:pPr>
        <w:pStyle w:val="FirstParagraph"/>
      </w:pPr>
      <w:r>
        <w:t xml:space="preserve">A critical aspect of this reflection paper on the musician in</w:t>
      </w:r>
      <w:r>
        <w:t xml:space="preserve"> </w:t>
      </w:r>
      <w:r>
        <w:rPr>
          <w:bCs/>
          <w:b/>
        </w:rPr>
        <w:t xml:space="preserve">Saudi Arabia Jeddah</w:t>
      </w:r>
      <w:r>
        <w:t xml:space="preserve"> </w:t>
      </w:r>
      <w:r>
        <w:t xml:space="preserve">is the economic empowerment that accompanies cultural liberalization. Under Vision 2030, entertainment has been recognized as a pillar of the economy. Festivals such as Jeddah Season and Riyadh Season have opened doors for professional musicians to earn sustainable livelihoods from their art.</w:t>
      </w:r>
    </w:p>
    <w:p>
      <w:pPr>
        <w:pStyle w:val="BodyText"/>
      </w:pPr>
      <w:r>
        <w:t xml:space="preserve">This shift transforms the musician from a hobbyist or an underground figure into a respected profession. In</w:t>
      </w:r>
      <w:r>
        <w:t xml:space="preserve"> </w:t>
      </w:r>
      <w:r>
        <w:rPr>
          <w:bCs/>
          <w:b/>
        </w:rPr>
        <w:t xml:space="preserve">Saudi Arabia Jeddah</w:t>
      </w:r>
      <w:r>
        <w:t xml:space="preserve">, we are seeing the rise of recording studios, music production houses, and talent agencies. This professionalization demands higher standards of skill and discipline among musicians. It also creates new opportunities for collaboration between traditional heritage performers and modern pop stars, fostering an intergenerational dialogue within the music scene. The musician is now seen not just as a provider of entertainment, but as a creator of cultural value that attracts tourism and international attention.</w:t>
      </w:r>
    </w:p>
    <w:bookmarkEnd w:id="22"/>
    <w:bookmarkStart w:id="23" w:name="cultural-identity-and-soft-power"/>
    <w:p>
      <w:pPr>
        <w:pStyle w:val="Heading2"/>
      </w:pPr>
      <w:r>
        <w:t xml:space="preserve">Cultural Identity and Soft Power</w:t>
      </w:r>
    </w:p>
    <w:p>
      <w:pPr>
        <w:pStyle w:val="FirstParagraph"/>
      </w:pPr>
      <w:r>
        <w:t xml:space="preserve">The role of the musician in</w:t>
      </w:r>
      <w:r>
        <w:t xml:space="preserve"> </w:t>
      </w:r>
      <w:r>
        <w:rPr>
          <w:bCs/>
          <w:b/>
        </w:rPr>
        <w:t xml:space="preserve">Saudi Arabia Jeddah</w:t>
      </w:r>
      <w:r>
        <w:t xml:space="preserve"> </w:t>
      </w:r>
      <w:r>
        <w:t xml:space="preserve">extends beyond local entertainment; it is instrumental in shaping the nation’s soft power. As Saudi Arabia seeks to present a diverse image to the world, musicians serve as cultural ambassadors. They tell stories that challenge stereotypes, highlighting themes of love, loss, social justice, and hope that resonate universally.</w:t>
      </w:r>
    </w:p>
    <w:p>
      <w:pPr>
        <w:pStyle w:val="BodyText"/>
      </w:pPr>
      <w:r>
        <w:t xml:space="preserve">However, this comes with responsibility. The modern musician in</w:t>
      </w:r>
      <w:r>
        <w:t xml:space="preserve"> </w:t>
      </w:r>
      <w:r>
        <w:rPr>
          <w:bCs/>
          <w:b/>
        </w:rPr>
        <w:t xml:space="preserve">Saudi Arabia Jeddah</w:t>
      </w:r>
      <w:r>
        <w:t xml:space="preserve"> </w:t>
      </w:r>
      <w:r>
        <w:t xml:space="preserve">must navigate the delicate balance between artistic expression and cultural sensitivity. Lyrics often reflect a deep connection to the land and history of the Kingdom, using local idioms and references that resonate deeply with Saudi audiences while remaining accessible to international listeners through universal emotional themes. This nuanced approach allows the musician to act as a bridge, explaining Saudi identity through melody and verse.</w:t>
      </w:r>
    </w:p>
    <w:bookmarkEnd w:id="23"/>
    <w:bookmarkStart w:id="24" w:name="challenges-and-future-directions"/>
    <w:p>
      <w:pPr>
        <w:pStyle w:val="Heading2"/>
      </w:pPr>
      <w:r>
        <w:t xml:space="preserve">Challenges and Future Directions</w:t>
      </w:r>
    </w:p>
    <w:p>
      <w:pPr>
        <w:pStyle w:val="FirstParagraph"/>
      </w:pPr>
      <w:r>
        <w:t xml:space="preserve">Saudi Arabia Jeddah. There is still a need for robust educational infrastructure to support music theory, production techniques, and arts management. Furthermore, ensuring that diverse voices—including women musicians who have historically faced greater barriers—are equally represented remains an ongoing effort. The musician community must advocate for inclusive policies that allow all segments of society to contribute to the cultural narrative.</w:t>
      </w:r>
    </w:p>
    <w:p>
      <w:pPr>
        <w:pStyle w:val="BodyText"/>
      </w:pPr>
      <w:r>
        <w:t xml:space="preserve">Moreover, as the market matures, there is a risk of homogenization. To maintain authenticity, musicians in</w:t>
      </w:r>
      <w:r>
        <w:t xml:space="preserve"> </w:t>
      </w:r>
      <w:r>
        <w:rPr>
          <w:bCs/>
          <w:b/>
        </w:rPr>
        <w:t xml:space="preserve">Saudi Arabia Jeddah</w:t>
      </w:r>
      <w:r>
        <w:t xml:space="preserve"> </w:t>
      </w:r>
      <w:r>
        <w:t xml:space="preserve">must continue to root their innovations in local heritage. This means studying traditional Maqam scales and poetic forms while experimenting with new genres. The goal is not to replicate Western models but to create a distinctly Saudi sound that contributes uniquely to the global music landscape.</w:t>
      </w:r>
    </w:p>
    <w:bookmarkEnd w:id="24"/>
    <w:bookmarkStart w:id="25" w:name="conclusion"/>
    <w:p>
      <w:pPr>
        <w:pStyle w:val="Heading2"/>
      </w:pPr>
      <w:r>
        <w:t xml:space="preserve">Conclusion</w:t>
      </w:r>
    </w:p>
    <w:p>
      <w:pPr>
        <w:pStyle w:val="FirstParagraph"/>
      </w:pPr>
      <w:r>
        <w:t xml:space="preserve">In conclusion, the reflection on the musician in</w:t>
      </w:r>
      <w:r>
        <w:t xml:space="preserve"> </w:t>
      </w:r>
      <w:r>
        <w:rPr>
          <w:bCs/>
          <w:b/>
        </w:rPr>
        <w:t xml:space="preserve">Saudi Arabia Jeddah</w:t>
      </w:r>
      <w:r>
        <w:t xml:space="preserve"> </w:t>
      </w:r>
      <w:r>
        <w:t xml:space="preserve">reveals a story of resilience, adaptation, and renaissance. From the shadowed corners of private gatherings to the bright lights of major festivals and digital platforms, the Saudi musician has reclaimed their place in society. They are no longer just preserving history; they are composing its future.</w:t>
      </w:r>
    </w:p>
    <w:p>
      <w:pPr>
        <w:pStyle w:val="BodyText"/>
      </w:pPr>
      <w:r>
        <w:t xml:space="preserve">Jeddah’s status as a cultural gateway amplifies this role. As a city that has always welcomed outsiders, Jeddah is now producing artists who welcome the world into their inner creative lives. The musician here is an agent of change, breaking down old stigmas and building new bridges of understanding. For</w:t>
      </w:r>
      <w:r>
        <w:t xml:space="preserve"> </w:t>
      </w:r>
      <w:r>
        <w:rPr>
          <w:bCs/>
          <w:b/>
        </w:rPr>
        <w:t xml:space="preserve">Saudi Arabia Jeddah</w:t>
      </w:r>
      <w:r>
        <w:t xml:space="preserve">, the flourishing music scene is a testament to its openness and vitality. It proves that tradition and modernity are not mutually exclusive but can harmonize beautifully when given the space to breathe. As we move forward, supporting these musicians will be essential for maintaining the cultural richness that defines this historic city and contributes to the vibrant future of</w:t>
      </w:r>
      <w:r>
        <w:t xml:space="preserve"> </w:t>
      </w:r>
      <w:r>
        <w:rPr>
          <w:bCs/>
          <w:b/>
        </w:rPr>
        <w:t xml:space="preserve">Saudi Arabia</w:t>
      </w:r>
      <w:r>
        <w:t xml:space="preserve">.</w:t>
      </w:r>
    </w:p>
    <w:p>
      <w:pPr>
        <w:pStyle w:val="BodyText"/>
      </w:pPr>
      <w:r>
        <w:t xml:space="preserve">The journey of the musician in</w:t>
      </w:r>
      <w:r>
        <w:t xml:space="preserve"> </w:t>
      </w:r>
      <w:r>
        <w:rPr>
          <w:bCs/>
          <w:b/>
        </w:rPr>
        <w:t xml:space="preserve">Saudi Arabia Jeddah</w:t>
      </w:r>
      <w:r>
        <w:t xml:space="preserve"> </w:t>
      </w:r>
      <w:r>
        <w:t xml:space="preserve">is far from over; it is just beginning. With each note played and each song shared, they are writing a new chapter in the nation’s history—one that celebrates diversity, creativity, and the enduring power of art to unite people across boundaries.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Musician in Saudi Arabia Jeddah</dc:title>
  <dc:creator/>
  <dc:language>en</dc:language>
  <cp:keywords/>
  <dcterms:created xsi:type="dcterms:W3CDTF">2026-07-29T08:05:26Z</dcterms:created>
  <dcterms:modified xsi:type="dcterms:W3CDTF">2026-07-29T08:05:26Z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