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Stone</w:t>
      </w:r>
      <w:r>
        <w:t xml:space="preserve"> </w:t>
      </w:r>
      <w:r>
        <w:t xml:space="preserve">and</w:t>
      </w:r>
      <w:r>
        <w:t xml:space="preserve"> </w:t>
      </w:r>
      <w:r>
        <w:t xml:space="preserve">Soul:</w:t>
      </w:r>
      <w:r>
        <w:t xml:space="preserve"> </w:t>
      </w: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Musician</w:t>
      </w:r>
      <w:r>
        <w:t xml:space="preserve"> </w:t>
      </w:r>
      <w:r>
        <w:t xml:space="preserve">in</w:t>
      </w:r>
      <w:r>
        <w:t xml:space="preserve"> </w:t>
      </w:r>
      <w:r>
        <w:t xml:space="preserve">Spain</w:t>
      </w:r>
      <w:r>
        <w:t xml:space="preserve"> </w:t>
      </w:r>
      <w:r>
        <w:t xml:space="preserve">Barcelona</w:t>
      </w:r>
    </w:p>
    <w:bookmarkStart w:id="24" w:name="X3e56c32b0807a9b43e29b1039ea1efe4d5bcfb6"/>
    <w:p>
      <w:pPr>
        <w:pStyle w:val="Heading1"/>
      </w:pPr>
      <w:r>
        <w:t xml:space="preserve">A Symphony of Stone and Soul: A Reflection on Being a Musician in Spain Barcelona</w:t>
      </w:r>
    </w:p>
    <w:p>
      <w:pPr>
        <w:pStyle w:val="FirstParagraph"/>
      </w:pPr>
      <w:r>
        <w:t xml:space="preserve">The moment I first stepped onto the sun-baked stones of La Rambla, clutching my guitar case like a shield against the bustling crowd, I understood that being a musician is not merely about playing notes; it is about breathing life into space. To call myself a musician is to accept an identity that transcends technique and enters the realm of emotional alchemy. It was in Spain Barcelona, however, where this identity was forged in fire and tempered by centuries of cultural resonance. This reflection paper serves as an exploration of my journey as a Musician within the unique sociocultural tapestry of Spain Barcelona, examining how location influences artistry.</w:t>
      </w:r>
    </w:p>
    <w:bookmarkStart w:id="20" w:name="the-weight-and-lightness-of-history"/>
    <w:p>
      <w:pPr>
        <w:pStyle w:val="Heading2"/>
      </w:pPr>
      <w:r>
        <w:t xml:space="preserve">The Weight and Lightness of History</w:t>
      </w:r>
    </w:p>
    <w:p>
      <w:pPr>
        <w:pStyle w:val="FirstParagraph"/>
      </w:pPr>
      <w:r>
        <w:t xml:space="preserve">Barcelona is not just a city; it is an instrument itself. As a musician walking through its streets, one cannot escape the weight of history that vibrates in the very cobblestones. The Gothic Quarter whispers secrets of medieval troubadours, while the modernist architecture designed by Gaudí seems to sing in geometric harmonies. For any Musician seeking authenticity here, understanding this dialogue between past and present is crucial. I found that my compositions began to shift; they became more textured, layering classical influences with contemporary rhythms much like the city’s skyline juxtaposes ancient basilicas with futuristic skyscrapers.</w:t>
      </w:r>
    </w:p>
    <w:p>
      <w:pPr>
        <w:pStyle w:val="BodyText"/>
      </w:pPr>
      <w:r>
        <w:t xml:space="preserve">In many cities, music is a product sold in arenas. In Spain Barcelona, however, music remains a communal ritual. It is embedded in the fabric of daily life. From the morning market noises that create an improvised percussion section to the evening guitar strumming in small plazas near Plaça Reial, every citizen is both performer and audience member. This democratization of performance changed how I viewed my role as a Musician. I was no longer just an entertainer but a participant in a collective cultural expression.</w:t>
      </w:r>
    </w:p>
    <w:bookmarkEnd w:id="20"/>
    <w:bookmarkStart w:id="21" w:name="X0925f24bb44f9ceacf96342cf8ff4c13a5bdab7"/>
    <w:p>
      <w:pPr>
        <w:pStyle w:val="Heading2"/>
      </w:pPr>
      <w:r>
        <w:t xml:space="preserve">The Flamenco Flame and Cross-Cultural Fusion</w:t>
      </w:r>
    </w:p>
    <w:p>
      <w:pPr>
        <w:pStyle w:val="FirstParagraph"/>
      </w:pPr>
      <w:r>
        <w:t xml:space="preserve">While Andalusia claims flamenco, Spain Barcelona has embraced it as part of its own diverse musical vocabulary. The city’s proximity to the sea and its status as a historical port have made it a melting pot of sounds. As a Musician here, I experienced firsthand how deeply flamenco influences local sensibilities—the passion, the grief (*duende*), and the rhythmic complexity are not just genres but emotional states that permeate conversations and interactions. Learning to play with this sensitivity required humility. It meant listening more than playing.</w:t>
      </w:r>
    </w:p>
    <w:p>
      <w:pPr>
        <w:pStyle w:val="BodyText"/>
      </w:pPr>
      <w:r>
        <w:t xml:space="preserve">This exposure led me to experiment with fusion styles that honor tradition while pushing boundaries. Collaborating with local artists who had deep roots in Catalan folk music (*sardana*) taught me the importance of regional identity within the broader Spanish musical landscape. The Musician in Spain Barcelona must navigate these layers, respecting the distinctiveness of Catalan culture while contributing to the wider narrative of Spanish music.</w:t>
      </w:r>
    </w:p>
    <w:bookmarkEnd w:id="21"/>
    <w:bookmarkStart w:id="22" w:name="Xa4ec5e1638f6d48b5ac746f4d17a76bd68aed11"/>
    <w:p>
      <w:pPr>
        <w:pStyle w:val="Heading2"/>
      </w:pPr>
      <w:r>
        <w:t xml:space="preserve">The Economic Reality and Artistic Resilience</w:t>
      </w:r>
    </w:p>
    <w:p>
      <w:pPr>
        <w:pStyle w:val="FirstParagraph"/>
      </w:pPr>
      <w:r>
        <w:t xml:space="preserve">It would be dishonest to reflect on this journey without acknowledging the challenges. Tourism brings crowds but also commodifies street performance in certain areas. For a Musician relying on spontaneous engagement, navigating regulations and finding authentic spaces can be difficult. Yet, resilience is part of the artistic process here. I learned to find solace in smaller venues—jazz clubs tucked away in El Born or intimate bars in Gràcia where locals gather not for tourists but for genuine connection.</w:t>
      </w:r>
    </w:p>
    <w:p>
      <w:pPr>
        <w:pStyle w:val="BodyText"/>
      </w:pPr>
      <w:r>
        <w:t xml:space="preserve">These spaces reinforced my belief that music thrives on intimacy rather than spectacle. The Musician must be adaptable, ready to shift from projecting to a massive plaza crowd to whispering lyrics into the ears of a few attentive listeners. This adaptability has made me a more versatile and empathetic artist.</w:t>
      </w:r>
    </w:p>
    <w:bookmarkEnd w:id="22"/>
    <w:bookmarkStart w:id="23" w:name="the-sea-as-muse"/>
    <w:p>
      <w:pPr>
        <w:pStyle w:val="Heading2"/>
      </w:pPr>
      <w:r>
        <w:t xml:space="preserve">The Sea as Muse</w:t>
      </w:r>
    </w:p>
    <w:p>
      <w:pPr>
        <w:pStyle w:val="FirstParagraph"/>
      </w:pPr>
      <w:r>
        <w:t xml:space="preserve">Finally, the Mediterranean Sea plays an undeniable role in shaping the mood and tempo of life in Spain Barcelona. For me, as a Musician, it became a constant source of inspiration. The vastness of the horizon encourages expansive compositions; the crashing waves provide natural rhythm. Walking along Barceloneta at dusk, I often feel that music is not something I create but something I discover waiting to be uncovered.</w:t>
      </w:r>
    </w:p>
    <w:p>
      <w:pPr>
        <w:pStyle w:val="BodyText"/>
      </w:pPr>
      <w:r>
        <w:t xml:space="preserve">In conclusion, being a Musician in Spain Barcelona is a transformative experience that intertwines personal growth with cultural immersion. It demands respect for history, openness to fusion, resilience against commercial pressures, and sensitivity to natural beauty. This city has taught me that music is a universal language spoken through many dialects—and here, the accent is particularly rich and soulful.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Stone and Soul: A Reflection on Being a Musician in Spain Barcelona</dc:title>
  <dc:creator/>
  <dc:language>en</dc:language>
  <cp:keywords/>
  <dcterms:created xsi:type="dcterms:W3CDTF">2026-07-29T11:22:32Z</dcterms:created>
  <dcterms:modified xsi:type="dcterms:W3CDTF">2026-07-29T11:22:32Z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