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b585275b5215ef25d3abe43fd7d0f39e587cbbc"/>
    <w:p>
      <w:pPr>
        <w:pStyle w:val="Heading1"/>
      </w:pPr>
      <w:r>
        <w:t xml:space="preserve">A Symphony of Resilience: Reflections on the Musician in Tanzania Dar es Salaam</w:t>
      </w:r>
    </w:p>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Cultural Studies Department / Community Arts Initiative</w:t>
      </w:r>
    </w:p>
    <w:p>
      <w:pPr>
        <w:pStyle w:val="BodyText"/>
      </w:pPr>
      <w:r>
        <w:rPr>
          <w:bCs/>
          <w:b/>
        </w:rPr>
        <w:t xml:space="preserve">From:</w:t>
      </w:r>
      <w:r>
        <w:t xml:space="preserve">The Hum of the Coast and the Beat of the Heart</w:t>
      </w:r>
    </w:p>
    <w:p>
      <w:pPr>
        <w:pStyle w:val="BodyText"/>
      </w:pPr>
      <w:r>
        <w:t xml:space="preserve">To understand the essence of a Musician in Tanzania Dar es Salaam is to first understand the rhythm that pulses beneath the city’s skin. It is not merely an auditory experience; it is a tactile, communal, and deeply spiritual engagement with life itself. As I reflect on my observations and interactions within this vibrant metropolis, one cannot help but feel overwhelmed by the sheer density of culture, struggle, hope, and joy that defines the musical landscape here. The Musician in Tanzania Dar es Salaam is not just an entertainer; they are a historian, a therapist, a political commentator, and a beacon of identity in a rapidly modernizing world.</w:t>
      </w:r>
    </w:p>
    <w:bookmarkStart w:id="20" w:name="Xecc0dd81bf27eaec9d39100920194cbdab5415b"/>
    <w:p>
      <w:pPr>
        <w:pStyle w:val="Heading2"/>
      </w:pPr>
      <w:r>
        <w:t xml:space="preserve">The Urban Soundscape: A Fusion of Tradition and Modernity</w:t>
      </w:r>
    </w:p>
    <w:p>
      <w:pPr>
        <w:pStyle w:val="FirstParagraph"/>
      </w:pPr>
      <w:r>
        <w:t xml:space="preserve">Walking through the bustling streets of Kariakoo or along the seaside promenade of Msasani Peninsula, one is immediately struck by the sonic diversity. The traditional sounds of Ngoma drums, which have echoed across Tanzanian landscapes for centuries, now share airwaves with the synthesized beats of Bongo Flava—the genre that has become synonymous with contemporary Dar es Salaam. This fusion is not accidental; it is a reflection of the city’s soul. The Musician here acts as a bridge between the ancestral past and the digital future.</w:t>
      </w:r>
      <w:r>
        <w:t xml:space="preserve"> </w:t>
      </w:r>
      <w:r>
        <w:t xml:space="preserve">I have observed how local artists, those who define what it means to be a Musician in Tanzania Dar es Salaam, navigate this duality with grace and sometimes tension. They respect the roots while reaching for global branches. This creates a unique musical texture where Swahili poetry meets hip-hop flows, and where indigenous instruments like the ngoma or taragana are sampled into electronic tracks. This hybridity is a testament to resilience—the ability of Dar es Salaam’s people to absorb external influences without losing their internal core.</w:t>
      </w:r>
    </w:p>
    <w:bookmarkEnd w:id="20"/>
    <w:bookmarkStart w:id="21" w:name="the-struggle-art-amidst-economic-reality"/>
    <w:p>
      <w:pPr>
        <w:pStyle w:val="Heading2"/>
      </w:pPr>
      <w:r>
        <w:t xml:space="preserve">The Struggle: Art Amidst Economic Reality</w:t>
      </w:r>
    </w:p>
    <w:p>
      <w:pPr>
        <w:pStyle w:val="FirstParagraph"/>
      </w:pPr>
      <w:r>
        <w:t xml:space="preserve">However, any reflection on the Musician in Tanzania Dar es Salaam must also acknowledge the stark realities of economic struggle. For many aspiring musicians, art is not a luxury but a survival strategy. The journey to becoming a recognized artist in this city is fraught with challenges: limited access to high-quality recording studios, sporadic electricity (despite recent improvements), and the difficulty of navigating an informal economy that often undervalues creative labor.</w:t>
      </w:r>
      <w:r>
        <w:t xml:space="preserve"> </w:t>
      </w:r>
      <w:r>
        <w:t xml:space="preserve">I recall speaking with young artists in small venues like Club Sana or open-air stages at Mlimani City Mall. Their passion was palpable, yet their anxiety about monetization was evident. They are not just making music; they are building careers from scratch in a system that often lacks structured support for the arts. Yet, it is precisely this adversity that fuels their creativity. The Musician in Tanzania Dar es Salaam uses music to articulate the frustrations of unemployment, the hopes for social justice, and the everyday struggles of commuting on daladalas (public transport) or navigating bureaucratic hurdles. Their lyrics often serve as a mirror to society, reflecting both its ugliness and its beauty.</w:t>
      </w:r>
    </w:p>
    <w:bookmarkEnd w:id="21"/>
    <w:bookmarkStart w:id="22" w:name="X08ce3698f7a4225cc4e802c4e1b548d8d893fc4"/>
    <w:p>
      <w:pPr>
        <w:pStyle w:val="Heading2"/>
      </w:pPr>
      <w:r>
        <w:t xml:space="preserve">Community as the Stage: Music Beyond Venues</w:t>
      </w:r>
    </w:p>
    <w:p>
      <w:pPr>
        <w:pStyle w:val="FirstParagraph"/>
      </w:pPr>
      <w:r>
        <w:t xml:space="preserve">One of the most profound aspects of my reflection is recognizing that for many Musicians in Tanzania Dar es Salaam, the stage is not confined to concert halls. It extends to weddings, funerals, street corners, and social media platforms. Music here is participatory. It invites call-and-response interactions where the audience becomes part of the performance. This communal aspect strengthens social bonds and provides a sense of belonging in an increasingly urbanized and sometimes alienating environment.</w:t>
      </w:r>
    </w:p>
    <w:p>
      <w:pPr>
        <w:pStyle w:val="BodyText"/>
      </w:pPr>
      <w:r>
        <w:t xml:space="preserve">I have seen how a single song can unite people from different ethnic backgrounds, as Swahili serves as the common language that unites Tanzania. The Musician plays a crucial role in maintaining this national cohesion. In Dar es Salaam, a city of migrants from all over Tanzania and beyond, music acts as a social glue. It breaks down barriers and fosters dialogue across class and ethnic lines.</w:t>
      </w:r>
    </w:p>
    <w:bookmarkEnd w:id="22"/>
    <w:bookmarkStart w:id="23" w:name="Xe09ac8c9e7874acbeced943e406872949c921ba"/>
    <w:p>
      <w:pPr>
        <w:pStyle w:val="Heading2"/>
      </w:pPr>
      <w:r>
        <w:t xml:space="preserve">The Digital Revolution: New Horizons for the Musician</w:t>
      </w:r>
    </w:p>
    <w:p>
      <w:pPr>
        <w:pStyle w:val="FirstParagraph"/>
      </w:pPr>
      <w:r>
        <w:t xml:space="preserve">The rise of digital technology has transformed the landscape for the Musician in Tanzania Dar es Salaam. Social media platforms like TikTok, Instagram, and YouTube have democratized access to audiences. Young artists no longer need major record labels to reach millions; they can build a fanbase organically through viral trends and online engagement. This shift has empowered a new generation of Musicians who are savvy about branding and digital marketing.</w:t>
      </w:r>
    </w:p>
    <w:p>
      <w:pPr>
        <w:pStyle w:val="BodyText"/>
      </w:pPr>
      <w:r>
        <w:t xml:space="preserve">However, this also brings challenges regarding copyright and fair compensation. The reflection here is complex: while technology offers unprecedented opportunities for exposure, it also raises questions about the sustainability of streaming revenue for local artists. Musicians in Tanzania Dar es Salaam are learning to adapt, leveraging their online presence to secure brand endorsements, live performance fees, and international collaborations.</w:t>
      </w:r>
    </w:p>
    <w:bookmarkEnd w:id="23"/>
    <w:bookmarkStart w:id="24" w:name="conclusion-the-enduring-spirit-of-sound"/>
    <w:p>
      <w:pPr>
        <w:pStyle w:val="Heading2"/>
      </w:pPr>
      <w:r>
        <w:t xml:space="preserve">Conclusion: The Enduring Spirit of Sound</w:t>
      </w:r>
    </w:p>
    <w:p>
      <w:pPr>
        <w:pStyle w:val="FirstParagraph"/>
      </w:pPr>
      <w:r>
        <w:t xml:space="preserve">In conclusion, reflecting on the Musician in Tanzania Dar es Salaam reveals a narrative of profound resilience and creativity. These individuals are not merely performers; they are cultural custodians who preserve heritage while innovating for the future. They face economic hardships and structural challenges, yet they continue to produce art that resonates with depth, emotion, and social relevance.</w:t>
      </w:r>
    </w:p>
    <w:p>
      <w:pPr>
        <w:pStyle w:val="BodyText"/>
      </w:pPr>
      <w:r>
        <w:t xml:space="preserve">The city of Dar es Salaam itself seems to inspire this musical energy. Its heat, its humidity, its chaos, and its order all feed into the creative process. To be a Musician here is to engage in a continuous dialogue with the city’s pulse. As I look toward the future, I believe that supporting these artists—through policy changes, educational programs for music production, and greater appreciation of their cultural value—is essential for the holistic development of Tanzania Dar es Salaam.</w:t>
      </w:r>
    </w:p>
    <w:p>
      <w:pPr>
        <w:pStyle w:val="BodyText"/>
      </w:pPr>
      <w:r>
        <w:t xml:space="preserve">The Musician is the heartbeat of this city. Without them, Dar es Salaam would lose its voice. Therefore, any discussion on culture, economy, or social dynamics in Tanzania must center on the role and well-being of its Musicians. They are not just making noise; they are making meaning.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2026-07-30T00:29:04Z</dcterms:created>
  <dcterms:modified xsi:type="dcterms:W3CDTF">2026-07-30T00:29:04Z</dcterms:modified>
</cp:coreProperties>
</file>

<file path=docProps/custom.xml><?xml version="1.0" encoding="utf-8"?>
<Properties xmlns="http://schemas.openxmlformats.org/officeDocument/2006/custom-properties" xmlns:vt="http://schemas.openxmlformats.org/officeDocument/2006/docPropsVTypes"/>
</file>