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Symphony</w:t>
      </w:r>
      <w:r>
        <w:t xml:space="preserve"> </w:t>
      </w:r>
      <w:r>
        <w:t xml:space="preserve">of</w:t>
      </w:r>
      <w:r>
        <w:t xml:space="preserve"> </w:t>
      </w:r>
      <w:r>
        <w:t xml:space="preserve">Souls:</w:t>
      </w:r>
      <w:r>
        <w:t xml:space="preserve"> </w:t>
      </w:r>
      <w:r>
        <w:t xml:space="preserve">Reflections</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Turkey</w:t>
      </w:r>
      <w:r>
        <w:t xml:space="preserve"> </w:t>
      </w:r>
      <w:r>
        <w:t xml:space="preserve">Istanbul</w:t>
      </w:r>
    </w:p>
    <w:bookmarkStart w:id="25" w:name="X72ae80d7d3003cbb59b43523bfbf8fe50fa510c"/>
    <w:p>
      <w:pPr>
        <w:pStyle w:val="Heading1"/>
      </w:pPr>
      <w:r>
        <w:t xml:space="preserve">A Symphony of Souls: Reflections on the Musician in Turkey Istanbul</w:t>
      </w:r>
    </w:p>
    <w:p>
      <w:pPr>
        <w:pStyle w:val="FirstParagraph"/>
      </w:pPr>
      <w:r>
        <w:t xml:space="preserve">To step into the streets of Istanbul is to step into a living, breathing archive of sound. It is not merely a city that exists; it is a city that sings. For anyone seeking to understand the soul of this metropolis, one must look beyond the Hagia Sophia’s domes or the Grand Bazaar’s carpets and focus instead on the</w:t>
      </w:r>
      <w:r>
        <w:t xml:space="preserve"> </w:t>
      </w:r>
      <w:r>
        <w:t xml:space="preserve">Musician</w:t>
      </w:r>
      <w:r>
        <w:t xml:space="preserve">. In</w:t>
      </w:r>
      <w:r>
        <w:t xml:space="preserve"> </w:t>
      </w:r>
      <w:r>
        <w:rPr>
          <w:bCs/>
          <w:b/>
        </w:rPr>
        <w:t xml:space="preserve">Turkey Istanbul</w:t>
      </w:r>
      <w:r>
        <w:t xml:space="preserve">, music is not a commodity to be consumed in sterile concert halls alone; it is an atmospheric condition, a historical echo, and a spiritual practice woven into the very fabric of daily life. This reflection explores the multifaceted role of the musician within this unique geographical and cultural context, examining how they serve as bridges between East and West, tradition and modernity.</w:t>
      </w:r>
    </w:p>
    <w:bookmarkStart w:id="20" w:name="X9823c2456b002878e72bc9f55d97a94286a975b"/>
    <w:p>
      <w:pPr>
        <w:pStyle w:val="Heading2"/>
      </w:pPr>
      <w:r>
        <w:t xml:space="preserve">The Geographer’s Echo: Geography as an Instrument</w:t>
      </w:r>
    </w:p>
    <w:p>
      <w:pPr>
        <w:pStyle w:val="FirstParagraph"/>
      </w:pPr>
      <w:r>
        <w:t xml:space="preserve">Istanbul is the only city in the world that straddles two continents, separated by the Bosphorus Strait. This geographic duality is mirrored perfectly in its musical landscape. The</w:t>
      </w:r>
      <w:r>
        <w:t xml:space="preserve"> </w:t>
      </w:r>
      <w:r>
        <w:rPr>
          <w:bCs/>
          <w:b/>
        </w:rPr>
        <w:t xml:space="preserve">Turkey Istanbul</w:t>
      </w:r>
      <w:r>
        <w:t xml:space="preserve"> </w:t>
      </w:r>
      <w:r>
        <w:t xml:space="preserve">musician does not operate in a vacuum but rather on a threshold. On one side lies Asia, with its rhythms and melodic structures deeply rooted in Persian and Central Asian traditions; on the other lies Europe, bringing Western harmonies and classical forms. The musician here is often an ambidextrous artist, fluent in the microtonal languages of Maqam yet comfortable with the structural rigidity of Western symphonies.</w:t>
      </w:r>
    </w:p>
    <w:p>
      <w:pPr>
        <w:pStyle w:val="BodyText"/>
      </w:pPr>
      <w:r>
        <w:t xml:space="preserve">Walking along the Galata Bridge at dusk, one can hear this dialogue physically manifested. You might hear a lone Saz player on one side, his fingers dancing over frets to produce notes that bend and wail in ways that Western instruments rarely attempt. Moments later, the sound of a violin from a nearby cafe blends with it. This juxtaposition is not accidental; it is the essence of being a</w:t>
      </w:r>
      <w:r>
        <w:t xml:space="preserve"> </w:t>
      </w:r>
      <w:r>
        <w:rPr>
          <w:bCs/>
          <w:b/>
        </w:rPr>
        <w:t xml:space="preserve">Musician</w:t>
      </w:r>
      <w:r>
        <w:t xml:space="preserve"> </w:t>
      </w:r>
      <w:r>
        <w:t xml:space="preserve">in Istanbul. They are curators of this sonic borderland, proving that identity is not binary but hybrid.</w:t>
      </w:r>
    </w:p>
    <w:bookmarkEnd w:id="20"/>
    <w:bookmarkStart w:id="21" w:name="Xe99e9abc4db8eaaddf488219dee123cf1df10f6"/>
    <w:p>
      <w:pPr>
        <w:pStyle w:val="Heading2"/>
      </w:pPr>
      <w:r>
        <w:t xml:space="preserve">The Sufi Whisper: Music as Spiritual Navigation</w:t>
      </w:r>
    </w:p>
    <w:p>
      <w:pPr>
        <w:pStyle w:val="FirstParagraph"/>
      </w:pPr>
      <w:r>
        <w:t xml:space="preserve">No reflection on music in Turkey would be complete without acknowledging the profound influence of Rumi and the Mevlevi Order. The Whirling Dervishes are perhaps the most famous export of Turkish spiritual music, yet their legacy permeates every corner of</w:t>
      </w:r>
      <w:r>
        <w:t xml:space="preserve"> </w:t>
      </w:r>
      <w:r>
        <w:rPr>
          <w:bCs/>
          <w:b/>
        </w:rPr>
        <w:t xml:space="preserve">Turkey Istanbul</w:t>
      </w:r>
      <w:r>
        <w:t xml:space="preserve">. For many musicians here, performance is not just about entertainment; it is a form of *Sema*, a ritual of spiritual ascent.</w:t>
      </w:r>
    </w:p>
    <w:p>
      <w:pPr>
        <w:pStyle w:val="BodyText"/>
      </w:pPr>
      <w:r>
        <w:t xml:space="preserve">Listening to a Ney player in the shadowed courtyards near the Galata Tower offers a different kind of reflection. The sound of the reed flute is hollow and breathy, often described as mimicking the soul’s longing for its origin. In this context, the</w:t>
      </w:r>
      <w:r>
        <w:t xml:space="preserve"> </w:t>
      </w:r>
      <w:r>
        <w:t xml:space="preserve">Musician</w:t>
      </w:r>
      <w:r>
        <w:t xml:space="preserve"> </w:t>
      </w:r>
      <w:r>
        <w:t xml:space="preserve">becomes a vessel for divine emotion. It forces the listener to slow down, to breathe with the melody. In a city that is increasingly modernized and fast-paced, these moments of acoustic stillness are vital. They remind us that before Istanbul was a megacity of millions, it was Constantinople, and before that Byzantium, but long before all of those names existed, it was a place where the human spirit sought connection with the infinite through song.</w:t>
      </w:r>
    </w:p>
    <w:bookmarkEnd w:id="21"/>
    <w:bookmarkStart w:id="22" w:name="X48fb6163861e7ed9f884f01b48852d0095eb81d"/>
    <w:p>
      <w:pPr>
        <w:pStyle w:val="Heading2"/>
      </w:pPr>
      <w:r>
        <w:t xml:space="preserve">The Street Corner: The Folkloric Resilience</w:t>
      </w:r>
    </w:p>
    <w:p>
      <w:pPr>
        <w:pStyle w:val="FirstParagraph"/>
      </w:pPr>
      <w:r>
        <w:t xml:space="preserve">Beyond the spiritual and the classical, there is the music of the streets. In neighborhoods like Beyoğlu or Kadıköy, you will find musicians playing Karadeniz (Black Sea) music. These are rapid, accordion-driven tunes that seem to defy gravity in their tempo and energy. The musicians here are often local legends within their own communities, men and women whose fingers have calloused over decades of playing instruments made of wood and metal.</w:t>
      </w:r>
    </w:p>
    <w:p>
      <w:pPr>
        <w:pStyle w:val="BodyText"/>
      </w:pPr>
      <w:r>
        <w:t xml:space="preserve">This folk tradition is crucial to understanding the resilience of</w:t>
      </w:r>
      <w:r>
        <w:t xml:space="preserve"> </w:t>
      </w:r>
      <w:r>
        <w:rPr>
          <w:bCs/>
          <w:b/>
        </w:rPr>
        <w:t xml:space="preserve">Turkey Istanbul</w:t>
      </w:r>
      <w:r>
        <w:t xml:space="preserve">. It speaks to the rural roots that many residents still maintain despite urbanization. When you dance with strangers in a basement tavern (meyhane) listening to these fast-paced tunes, the barriers of language and status dissolve. The</w:t>
      </w:r>
      <w:r>
        <w:t xml:space="preserve"> </w:t>
      </w:r>
      <w:r>
        <w:t xml:space="preserve">Musician</w:t>
      </w:r>
      <w:r>
        <w:t xml:space="preserve"> </w:t>
      </w:r>
      <w:r>
        <w:t xml:space="preserve">here acts as a social glue, facilitating communal joy and shared identity. It is raw, unpolished, and deeply human.</w:t>
      </w:r>
    </w:p>
    <w:bookmarkEnd w:id="22"/>
    <w:bookmarkStart w:id="23" w:name="Xc671a2b5e87d87b25fdfaf48c7361a750e86901"/>
    <w:p>
      <w:pPr>
        <w:pStyle w:val="Heading2"/>
      </w:pPr>
      <w:r>
        <w:t xml:space="preserve">The Modern Discord: Contemporary Challenges</w:t>
      </w:r>
    </w:p>
    <w:p>
      <w:pPr>
        <w:pStyle w:val="FirstParagraph"/>
      </w:pPr>
      <w:r>
        <w:t xml:space="preserve">However, one cannot reflect solely on the romanticized image of the musician. In contemporary</w:t>
      </w:r>
      <w:r>
        <w:t xml:space="preserve"> </w:t>
      </w:r>
      <w:r>
        <w:rPr>
          <w:bCs/>
          <w:b/>
        </w:rPr>
        <w:t xml:space="preserve">Turkey Istanbul</w:t>
      </w:r>
      <w:r>
        <w:t xml:space="preserve">, musicians face significant challenges. Censorship, economic instability affecting venue attendance, and the gentrification that pushes traditional cultural hubs out of reach are real issues. The modern indie scene in Istanbul is vibrant but struggles to find its footing between preserving heritage and asserting a new, globalized identity.</w:t>
      </w:r>
    </w:p>
    <w:p>
      <w:pPr>
        <w:pStyle w:val="BodyText"/>
      </w:pPr>
      <w:r>
        <w:t xml:space="preserve">Yet, even amidst these challenges, the spirit of the musician persists. You see it in the underground clubs where electronic beats meet traditional Ottoman scales, creating genres that are entirely new. These young artists are redefining what it means to be a musician in Turkey today. They are not rejecting their past but remixing it.</w:t>
      </w:r>
    </w:p>
    <w:bookmarkEnd w:id="23"/>
    <w:bookmarkStart w:id="24" w:name="conclusion-the-eternal-melody"/>
    <w:p>
      <w:pPr>
        <w:pStyle w:val="Heading2"/>
      </w:pPr>
      <w:r>
        <w:t xml:space="preserve">Conclusion: The Eternal Melody</w:t>
      </w:r>
    </w:p>
    <w:p>
      <w:pPr>
        <w:pStyle w:val="FirstParagraph"/>
      </w:pPr>
      <w:r>
        <w:t xml:space="preserve">In conclusion, the figure of the</w:t>
      </w:r>
      <w:r>
        <w:t xml:space="preserve"> </w:t>
      </w:r>
      <w:r>
        <w:t xml:space="preserve">Musician</w:t>
      </w:r>
      <w:r>
        <w:t xml:space="preserve"> </w:t>
      </w:r>
      <w:r>
        <w:t xml:space="preserve">in</w:t>
      </w:r>
      <w:r>
        <w:t xml:space="preserve"> </w:t>
      </w:r>
      <w:r>
        <w:rPr>
          <w:bCs/>
          <w:b/>
        </w:rPr>
        <w:t xml:space="preserve">Turkey Istanbul</w:t>
      </w:r>
      <w:r>
        <w:t xml:space="preserve"> </w:t>
      </w:r>
      <w:r>
        <w:t xml:space="preserve">is complex, layered, and essential. They are historians preserving oral traditions through melody; they are spiritual guides leading listeners into trance; they are community builders forging connections across social divides; and they are innovators pushing the boundaries of sound into new territories.</w:t>
      </w:r>
    </w:p>
    <w:p>
      <w:pPr>
        <w:pStyle w:val="BodyText"/>
      </w:pPr>
      <w:r>
        <w:t xml:space="preserve">To listen to Istanbul is to listen to a conversation that has been going on for millennia. The city itself is an instrument, and its people are the notes. Whether it is the mournful cry of a Neysaz or the joyous strumming of a Turkish guitar, every sound contributes to the grand symphony of this unique place. For anyone visiting or living in</w:t>
      </w:r>
      <w:r>
        <w:t xml:space="preserve"> </w:t>
      </w:r>
      <w:r>
        <w:rPr>
          <w:bCs/>
          <w:b/>
        </w:rPr>
        <w:t xml:space="preserve">Turkey Istanbul</w:t>
      </w:r>
      <w:r>
        <w:t xml:space="preserve">, paying attention to its musicians is not just an aesthetic pleasure; it is an act of cultural immersion. It allows one to hear the heartbeat of a city that refuses to choose between East and West, tradition and modernity, but instead chooses to embrace the beautiful dissonance of being both.</w:t>
      </w:r>
    </w:p>
    <w:p>
      <w:pPr>
        <w:pStyle w:val="BodyText"/>
      </w:pPr>
      <w:r>
        <w:t xml:space="preserve">Thus, we leave with the realization that music in Istanbul is not background noise; it is foreground truth. It tells us who we were, who we are, and who we might become. The musician stands at the center of this narrative, playing on until the sun sets over the Bosphorus and begins its slow descent into darkness, only to be replaced by the neon glow of a new dawn.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Symphony of Souls: Reflections on the Musician in Turkey Istanbul</dc:title>
  <dc:creator/>
  <dc:language>en</dc:language>
  <cp:keywords/>
  <dcterms:created xsi:type="dcterms:W3CDTF">2026-07-29T19:37:12Z</dcterms:created>
  <dcterms:modified xsi:type="dcterms:W3CDTF">2026-07-29T19:37:12Z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