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w:t>
      </w:r>
      <w:r>
        <w:t xml:space="preserve"> </w:t>
      </w:r>
      <w:r>
        <w:t xml:space="preserve">Nurse</w:t>
      </w:r>
      <w:r>
        <w:t xml:space="preserve"> </w:t>
      </w:r>
      <w:r>
        <w:t xml:space="preserve">in</w:t>
      </w:r>
      <w:r>
        <w:t xml:space="preserve"> </w:t>
      </w:r>
      <w:r>
        <w:t xml:space="preserve">Australia,</w:t>
      </w:r>
      <w:r>
        <w:t xml:space="preserve"> </w:t>
      </w:r>
      <w:r>
        <w:t xml:space="preserve">Brisbane</w:t>
      </w:r>
    </w:p>
    <w:bookmarkStart w:id="26" w:name="X4b369a7aa057972d1ed760ac163113056c79acc"/>
    <w:p>
      <w:pPr>
        <w:pStyle w:val="Heading1"/>
      </w:pPr>
      <w:r>
        <w:t xml:space="preserve">Cultivating Compassion and Competence:</w:t>
      </w:r>
      <w:r>
        <w:br/>
      </w:r>
      <w:r>
        <w:t xml:space="preserve">A Reflection on Nursing in Brisbane, Australia</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Purpose:</w:t>
      </w:r>
      <w:r>
        <w:t xml:space="preserve"> </w:t>
      </w:r>
      <w:r>
        <w:t xml:space="preserve">Professional Reflection for Clinical Placement</w:t>
      </w:r>
    </w:p>
    <w:bookmarkStart w:id="20" w:name="X26ca6173ffa67af2d280680d9835fe48ef837e6"/>
    <w:p>
      <w:pPr>
        <w:pStyle w:val="Heading2"/>
      </w:pPr>
      <w:r>
        <w:t xml:space="preserve">Introduction: The Context of Care in Brisbane</w:t>
      </w:r>
    </w:p>
    <w:p>
      <w:pPr>
        <w:pStyle w:val="FirstParagraph"/>
      </w:pPr>
      <w:r>
        <w:t xml:space="preserve">Nursing is not merely a profession; it is a vocation that demands an intricate balance of clinical expertise, emotional resilience, and cultural sensitivity. As I reflect on my journey within the healthcare system here in</w:t>
      </w:r>
      <w:r>
        <w:t xml:space="preserve"> </w:t>
      </w:r>
      <w:r>
        <w:t xml:space="preserve">Australia Brisbane</w:t>
      </w:r>
      <w:r>
        <w:t xml:space="preserve">, I am struck by how the unique geographic and demographic landscape of this city shapes the identity of a</w:t>
      </w:r>
      <w:r>
        <w:t xml:space="preserve"> </w:t>
      </w:r>
      <w:r>
        <w:t xml:space="preserve">Nurse</w:t>
      </w:r>
      <w:r>
        <w:t xml:space="preserve">. Brisbane is more than just a backdrop; it is an active participant in patient care. The subtropical climate, the rapid urbanization, and the diverse population ranging from Indigenous communities to recent migrants create a complex tapestry that defines our daily practice. This reflection paper explores my evolving understanding of what it means to be a</w:t>
      </w:r>
      <w:r>
        <w:t xml:space="preserve"> </w:t>
      </w:r>
      <w:r>
        <w:t xml:space="preserve">Nurse</w:t>
      </w:r>
      <w:r>
        <w:t xml:space="preserve"> </w:t>
      </w:r>
      <w:r>
        <w:t xml:space="preserve">within this specific context, focusing on cultural safety, holistic care, and the professional standards required in the Australian healthcare system.</w:t>
      </w:r>
    </w:p>
    <w:bookmarkEnd w:id="20"/>
    <w:bookmarkStart w:id="21" w:name="cultural-safety-and-indigenous-health"/>
    <w:p>
      <w:pPr>
        <w:pStyle w:val="Heading2"/>
      </w:pPr>
      <w:r>
        <w:t xml:space="preserve">Cultural Safety and Indigenous Health</w:t>
      </w:r>
    </w:p>
    <w:p>
      <w:pPr>
        <w:pStyle w:val="FirstParagraph"/>
      </w:pPr>
      <w:r>
        <w:t xml:space="preserve">One of the most profound aspects of being a</w:t>
      </w:r>
      <w:r>
        <w:t xml:space="preserve"> </w:t>
      </w:r>
      <w:r>
        <w:t xml:space="preserve">Nurse</w:t>
      </w:r>
      <w:r>
        <w:t xml:space="preserve"> </w:t>
      </w:r>
      <w:r>
        <w:t xml:space="preserve">in Australia is confronting and overcoming historical inequities in health outcomes for Aboriginal and Torres Strait Islander peoples. In Brisbane, as the capital of Queensland, we are surrounded by diverse communities. Reflecting on my interactions with Indigenous patients in local clinics, I have realized that clinical skills alone are insufficient. A true</w:t>
      </w:r>
      <w:r>
        <w:t xml:space="preserve"> </w:t>
      </w:r>
      <w:r>
        <w:t xml:space="preserve">Nurse</w:t>
      </w:r>
      <w:r>
        <w:t xml:space="preserve"> </w:t>
      </w:r>
      <w:r>
        <w:t xml:space="preserve">must practice cultural safety. This goes beyond "cultural awareness"—it requires a critical self-reflection of my own biases and power dynamics.</w:t>
      </w:r>
    </w:p>
    <w:p>
      <w:pPr>
        <w:pStyle w:val="BodyText"/>
      </w:pPr>
      <w:r>
        <w:t xml:space="preserve">I recall a specific instance where a patient from an Indigenous community in Brisbane was hesitant to engage with standard treatment protocols. Initially, I viewed this as non-compliance. However, upon reflection and consultation with cultural liaison officers, I understood it as a manifestation of historical trauma and distrust in institutional medicine. By shifting my approach to prioritize relationship-building and respectful listening, the outcome changed significantly. This experience taught me that in</w:t>
      </w:r>
      <w:r>
        <w:t xml:space="preserve"> </w:t>
      </w:r>
      <w:r>
        <w:t xml:space="preserve">Australia Brisbane</w:t>
      </w:r>
      <w:r>
        <w:t xml:space="preserve">, being a</w:t>
      </w:r>
      <w:r>
        <w:t xml:space="preserve"> </w:t>
      </w:r>
      <w:r>
        <w:t xml:space="preserve">Nurse</w:t>
      </w:r>
      <w:r>
        <w:t xml:space="preserve"> </w:t>
      </w:r>
      <w:r>
        <w:t xml:space="preserve">involves being an advocate for cultural humility. It requires us to recognize that health is not just biological but is deeply intertwined with connection to land, family, and community—a concept often referred to as "social and emotional wellbeing."</w:t>
      </w:r>
    </w:p>
    <w:bookmarkEnd w:id="21"/>
    <w:bookmarkStart w:id="22" w:name="X45d199e105243a4884ae01aae729fa3da7e8151"/>
    <w:p>
      <w:pPr>
        <w:pStyle w:val="Heading2"/>
      </w:pPr>
      <w:r>
        <w:t xml:space="preserve">The Impact of Climate and Environment on Health</w:t>
      </w:r>
    </w:p>
    <w:p>
      <w:pPr>
        <w:pStyle w:val="FirstParagraph"/>
      </w:pPr>
      <w:r>
        <w:t xml:space="preserve">Brisbane’s subtropical climate presents unique nursing challenges that are rarely discussed in textbooks but are evident in our daily practice. Heatwaves, humidity, and seasonal allergies significantly impact patient admissions. Reflecting on this, I have come to appreciate the importance of environmental health education as part of nursing care. When treating elderly patients with chronic conditions during a Brisbane summer, a</w:t>
      </w:r>
      <w:r>
        <w:t xml:space="preserve"> </w:t>
      </w:r>
      <w:r>
        <w:t xml:space="preserve">Nurse</w:t>
      </w:r>
      <w:r>
        <w:t xml:space="preserve"> </w:t>
      </w:r>
      <w:r>
        <w:t xml:space="preserve">must look beyond the immediate pathology and consider environmental factors.</w:t>
      </w:r>
    </w:p>
    <w:p>
      <w:pPr>
        <w:pStyle w:val="BodyText"/>
      </w:pPr>
      <w:r>
        <w:t xml:space="preserve">I remember managing an admission for a patient suffering from heat exhaustion exacerbated by their heart condition. As a</w:t>
      </w:r>
      <w:r>
        <w:t xml:space="preserve"> </w:t>
      </w:r>
      <w:r>
        <w:t xml:space="preserve">Nurse</w:t>
      </w:r>
      <w:r>
        <w:t xml:space="preserve">, my role extended to educating the family on hydration and cooling strategies specific to our local climate. This holistic approach is integral to the Australian nursing model, which emphasizes prevention and community health. It has taught me that a</w:t>
      </w:r>
      <w:r>
        <w:t xml:space="preserve"> </w:t>
      </w:r>
      <w:r>
        <w:t xml:space="preserve">Nurse</w:t>
      </w:r>
      <w:r>
        <w:t xml:space="preserve"> </w:t>
      </w:r>
      <w:r>
        <w:t xml:space="preserve">in Brisbane must be environmentally literate, understanding how our unique geography directly influences patient morbidity and mortality.</w:t>
      </w:r>
    </w:p>
    <w:bookmarkEnd w:id="22"/>
    <w:bookmarkStart w:id="23" w:name="multiculturalism-and-communication"/>
    <w:p>
      <w:pPr>
        <w:pStyle w:val="Heading2"/>
      </w:pPr>
      <w:r>
        <w:t xml:space="preserve">Multiculturalism and Communication</w:t>
      </w:r>
    </w:p>
    <w:p>
      <w:pPr>
        <w:pStyle w:val="FirstParagraph"/>
      </w:pPr>
      <w:r>
        <w:t xml:space="preserve">Brisbane is one of the most multicultural cities in the world. As a</w:t>
      </w:r>
      <w:r>
        <w:t xml:space="preserve"> </w:t>
      </w:r>
      <w:r>
        <w:t xml:space="preserve">Nurse</w:t>
      </w:r>
      <w:r>
        <w:t xml:space="preserve">, I frequently encounter patients who speak English as a second language, or not at all. Effective communication is the cornerstone of safe nursing practice. In Australia, we are expected to utilize professional interpreter services rather than relying on family members, ensuring accuracy and confidentiality.</w:t>
      </w:r>
    </w:p>
    <w:p>
      <w:pPr>
        <w:pStyle w:val="BodyText"/>
      </w:pPr>
      <w:r>
        <w:t xml:space="preserve">I have learned that being a</w:t>
      </w:r>
      <w:r>
        <w:t xml:space="preserve"> </w:t>
      </w:r>
      <w:r>
        <w:t xml:space="preserve">Nurse</w:t>
      </w:r>
      <w:r>
        <w:t xml:space="preserve"> </w:t>
      </w:r>
      <w:r>
        <w:t xml:space="preserve">in such a diverse environment requires patience and adaptability. It involves checking for understanding not just verbally but through non-verbal cues, while respecting cultural norms regarding eye contact, touch, and gender roles. For example, I once cared for a patient from the Middle East who preferred female staff due to cultural beliefs. Initially, this presented logistical challenges given staff shortages as a</w:t>
      </w:r>
      <w:r>
        <w:t xml:space="preserve"> </w:t>
      </w:r>
      <w:r>
        <w:t xml:space="preserve">Nurse</w:t>
      </w:r>
      <w:r>
        <w:t xml:space="preserve">. However, by advocating for the patient’s comfort within the framework of hospital resources, I learned that respecting cultural preferences enhances trust and cooperation. This experience highlighted that in</w:t>
      </w:r>
      <w:r>
        <w:t xml:space="preserve"> </w:t>
      </w:r>
      <w:r>
        <w:t xml:space="preserve">Australia Brisbane</w:t>
      </w:r>
      <w:r>
        <w:t xml:space="preserve">, cultural competence is not optional; it is a clinical necessity for a</w:t>
      </w:r>
      <w:r>
        <w:t xml:space="preserve"> </w:t>
      </w:r>
      <w:r>
        <w:t xml:space="preserve">Nurse</w:t>
      </w:r>
      <w:r>
        <w:t xml:space="preserve">.</w:t>
      </w:r>
    </w:p>
    <w:bookmarkEnd w:id="23"/>
    <w:bookmarkStart w:id="24" w:name="X8eed008805f0b7b89f72bdb822c66263828a378"/>
    <w:p>
      <w:pPr>
        <w:pStyle w:val="Heading2"/>
      </w:pPr>
      <w:r>
        <w:t xml:space="preserve">Professional Standards and Lifelong Learning</w:t>
      </w:r>
    </w:p>
    <w:p>
      <w:pPr>
        <w:pStyle w:val="FirstParagraph"/>
      </w:pPr>
      <w:r>
        <w:t xml:space="preserve">The Nursing and Midwifery Board of Australia (NMBA) sets rigorous standards that guide practice. Reflecting on my development, I realize that adhering to these standards is a dynamic process. A</w:t>
      </w:r>
      <w:r>
        <w:t xml:space="preserve"> </w:t>
      </w:r>
      <w:r>
        <w:t xml:space="preserve">Nurse</w:t>
      </w:r>
      <w:r>
        <w:t xml:space="preserve"> </w:t>
      </w:r>
      <w:r>
        <w:t xml:space="preserve">in Brisbane must engage in continuous professional development (CPD). The healthcare landscape is evolving rapidly with digital health innovations, telehealth, and new treatment modalities.</w:t>
      </w:r>
    </w:p>
    <w:p>
      <w:pPr>
        <w:pStyle w:val="BodyText"/>
      </w:pPr>
      <w:r>
        <w:t xml:space="preserve">I have come to understand that the role of a</w:t>
      </w:r>
      <w:r>
        <w:t xml:space="preserve"> </w:t>
      </w:r>
      <w:r>
        <w:t xml:space="preserve">Nurse</w:t>
      </w:r>
      <w:r>
        <w:t xml:space="preserve"> </w:t>
      </w:r>
      <w:r>
        <w:t xml:space="preserve">involves critical thinking and evidence-based practice. It is not enough to follow orders; one must question, analyze, and apply the best available evidence. For instance, during a recent update on sepsis management protocols in our Brisbane hospital, I actively participated in workshops to ensure my practice aligned with national guidelines. This commitment to lifelong learning ensures that patients receive safe, high-quality care. It reinforces my identity as a</w:t>
      </w:r>
      <w:r>
        <w:t xml:space="preserve"> </w:t>
      </w:r>
      <w:r>
        <w:t xml:space="preserve">Nurse</w:t>
      </w:r>
      <w:r>
        <w:t xml:space="preserve"> </w:t>
      </w:r>
      <w:r>
        <w:t xml:space="preserve">who is accountable not just to the patient, but to the profession and the public of Australia.</w:t>
      </w:r>
    </w:p>
    <w:bookmarkEnd w:id="24"/>
    <w:bookmarkStart w:id="25" w:name="Xe6185de47fc5ef70c63274293c21fde121e1b57"/>
    <w:p>
      <w:pPr>
        <w:pStyle w:val="Heading2"/>
      </w:pPr>
      <w:r>
        <w:t xml:space="preserve">Conclusion: Embracing the Brisbane Nursing Identity</w:t>
      </w:r>
    </w:p>
    <w:p>
      <w:pPr>
        <w:pStyle w:val="FirstParagraph"/>
      </w:pPr>
      <w:r>
        <w:t xml:space="preserve">In conclusion, my reflection on being a</w:t>
      </w:r>
      <w:r>
        <w:t xml:space="preserve"> </w:t>
      </w:r>
      <w:r>
        <w:t xml:space="preserve">Nurse</w:t>
      </w:r>
      <w:r>
        <w:t xml:space="preserve"> </w:t>
      </w:r>
      <w:r>
        <w:t xml:space="preserve">in Brisbane has been transformative. It has shifted my perspective from seeing nursing as a set of technical tasks to viewing it as a holistic, culturally responsive, and socially conscious practice. The specific context of</w:t>
      </w:r>
      <w:r>
        <w:t xml:space="preserve"> </w:t>
      </w:r>
      <w:r>
        <w:t xml:space="preserve">Australia Brisbane</w:t>
      </w:r>
      <w:r>
        <w:t xml:space="preserve">—with its vibrant multiculturalism, Indigenous heritage, and unique environmental challenges—has shaped me into a more nuanced and empathetic practitioner.</w:t>
      </w:r>
    </w:p>
    <w:p>
      <w:pPr>
        <w:pStyle w:val="BodyText"/>
      </w:pPr>
      <w:r>
        <w:t xml:space="preserve">I have learned that to be an effective</w:t>
      </w:r>
      <w:r>
        <w:t xml:space="preserve"> </w:t>
      </w:r>
      <w:r>
        <w:t xml:space="preserve">Nurse</w:t>
      </w:r>
      <w:r>
        <w:t xml:space="preserve">, one must be a lifelong learner, a cultural advocate, and an environmentally aware clinician. As I continue my career in this beautiful city, I am committed to upholding the high standards of the Australian nursing profession. I recognize that every interaction is an opportunity to provide compassionate care that respects the diversity and dignity of every patient. This reflection paper serves as a testament to my growth and a promise for future development in fulfilling the vital role of a</w:t>
      </w:r>
      <w:r>
        <w:t xml:space="preserve"> </w:t>
      </w:r>
      <w:r>
        <w:t xml:space="preserve">Nurse</w:t>
      </w:r>
      <w:r>
        <w:t xml:space="preserve"> </w:t>
      </w:r>
      <w:r>
        <w:t xml:space="preserve">within our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a Nurse in Australia, Brisbane</dc:title>
  <dc:creator/>
  <dc:language>en</dc:language>
  <cp:keywords/>
  <dcterms:created xsi:type="dcterms:W3CDTF">2026-07-29T12:40:32Z</dcterms:created>
  <dcterms:modified xsi:type="dcterms:W3CDTF">2026-07-29T12:40:32Z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