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Australia,</w:t>
      </w:r>
      <w:r>
        <w:t xml:space="preserve"> </w:t>
      </w:r>
      <w:r>
        <w:t xml:space="preserve">Sydney</w:t>
      </w:r>
    </w:p>
    <w:bookmarkStart w:id="25" w:name="X86bffbf76c78b0be8255b2cde8941ad9147607d"/>
    <w:p>
      <w:pPr>
        <w:pStyle w:val="Heading1"/>
      </w:pPr>
      <w:r>
        <w:t xml:space="preserve">A Journey of Care and Compassion: A Reflection on Nursing in Sydney, Australia</w:t>
      </w:r>
    </w:p>
    <w:p>
      <w:pPr>
        <w:pStyle w:val="FirstParagraph"/>
      </w:pPr>
      <w:r>
        <w:t xml:space="preserve">The decision to pursue a career as a</w:t>
      </w:r>
      <w:r>
        <w:t xml:space="preserve"> </w:t>
      </w:r>
      <w:r>
        <w:t xml:space="preserve">Nurse</w:t>
      </w:r>
      <w:r>
        <w:t xml:space="preserve"> </w:t>
      </w:r>
      <w:r>
        <w:t xml:space="preserve">is rarely made lightly; it is a calling that demands resilience, empathy, and an unwavering commitment to human dignity. For me, this journey has taken me across oceans and cultures, culminating in my professional practice within the vibrant healthcare landscape of</w:t>
      </w:r>
      <w:r>
        <w:t xml:space="preserve"> </w:t>
      </w:r>
      <w:r>
        <w:t xml:space="preserve">Australia Sydney</w:t>
      </w:r>
      <w:r>
        <w:t xml:space="preserve">. Reflecting on my experiences thus far allows for a deeper understanding of the multifaceted nature of nursing, particularly when practiced within the unique socio-cultural and clinical context of one of Australia’s most dynamic cities. This reflection paper explores my growth as a nurse, focusing on cultural competence, clinical adaptability, and the personal evolution required to thrive in</w:t>
      </w:r>
      <w:r>
        <w:t xml:space="preserve"> </w:t>
      </w:r>
      <w:r>
        <w:t xml:space="preserve">Australia Sydney</w:t>
      </w:r>
      <w:r>
        <w:t xml:space="preserve">.</w:t>
      </w:r>
    </w:p>
    <w:bookmarkStart w:id="20" w:name="X14163b26c45404ac59a42f171d109d60d3510eb"/>
    <w:p>
      <w:pPr>
        <w:pStyle w:val="Heading2"/>
      </w:pPr>
      <w:r>
        <w:t xml:space="preserve">Cultural Competence in a Diverse Metropolis</w:t>
      </w:r>
    </w:p>
    <w:p>
      <w:pPr>
        <w:pStyle w:val="FirstParagraph"/>
      </w:pPr>
      <w:r>
        <w:t xml:space="preserve">Sydney is not merely a geographic location; it is a mosaic of cultures. As I stepped into my first clinical placement as a registered nurse here, the diversity of the patient population was immediately apparent. Unlike many other regions,</w:t>
      </w:r>
      <w:r>
        <w:t xml:space="preserve"> </w:t>
      </w:r>
      <w:r>
        <w:t xml:space="preserve">Australia Sydney</w:t>
      </w:r>
      <w:r>
        <w:t xml:space="preserve"> </w:t>
      </w:r>
      <w:r>
        <w:t xml:space="preserve">boasts one of the most multicultural populations in the world. This reality presented both challenges and profound learning opportunities for me as a nurse. The core challenge lay not just in language barriers, but in understanding diverse health beliefs, family dynamics, and approaches to end-of-life care.</w:t>
      </w:r>
    </w:p>
    <w:p>
      <w:pPr>
        <w:pStyle w:val="BodyText"/>
      </w:pPr>
      <w:r>
        <w:t xml:space="preserve">I recall a specific incident involving an elderly patient from the Middle Eastern community who was reluctant to adhere to his medication regimen due to traditional dietary restrictions during Ramadan. In my previous training, I might have simply insisted on compliance based on clinical guidelines. However, in</w:t>
      </w:r>
      <w:r>
        <w:t xml:space="preserve"> </w:t>
      </w:r>
      <w:r>
        <w:t xml:space="preserve">Australia Sydney</w:t>
      </w:r>
      <w:r>
        <w:t xml:space="preserve">, effective nursing requires holistic cultural competence. I learned to engage in open dialogue with the patient and his family, consulting with hospital interpreters and cultural liaisons. We worked together to create a medication schedule that respected his religious practices while ensuring clinical safety. This experience taught me that being a nurse in such a diverse city means advocating for patients not just medically, but culturally. It reinforced my belief that true nursing excellence is rooted in respect for individual identities and backgrounds.</w:t>
      </w:r>
    </w:p>
    <w:bookmarkEnd w:id="20"/>
    <w:bookmarkStart w:id="21" w:name="X835edf38692d3a05d8d916b8faefe03bcb34983"/>
    <w:p>
      <w:pPr>
        <w:pStyle w:val="Heading2"/>
      </w:pPr>
      <w:r>
        <w:t xml:space="preserve">Clinical Rigor and the Australian Healthcare System</w:t>
      </w:r>
    </w:p>
    <w:p>
      <w:pPr>
        <w:pStyle w:val="FirstParagraph"/>
      </w:pPr>
      <w:r>
        <w:t xml:space="preserve">The healthcare system in</w:t>
      </w:r>
      <w:r>
        <w:t xml:space="preserve"> </w:t>
      </w:r>
      <w:r>
        <w:t xml:space="preserve">Australia Sydney</w:t>
      </w:r>
      <w:r>
        <w:t xml:space="preserve">, predominantly operating through public hospitals like Royal Prince Alfred or St Vincent’s, operates under a rigorous framework of safety and evidence-based practice. Transitioning into this environment required a significant shift in my clinical mindset. The Australian Nursing and Midwifery Board sets high standards for practice, emphasizing patient safety protocols, documentation accuracy, and interprofessional collaboration.</w:t>
      </w:r>
    </w:p>
    <w:p>
      <w:pPr>
        <w:pStyle w:val="BodyText"/>
      </w:pPr>
      <w:r>
        <w:t xml:space="preserve">As a nurse here, I found that the pace is fast, but the structure provides a strong foundation for decision-making. One aspect of my reflection involves adapting to the "SBAR" (Situation-Background-Assessment-Recommendation) communication tool. Initially unfamiliar with its strict application, I realized that in</w:t>
      </w:r>
      <w:r>
        <w:t xml:space="preserve"> </w:t>
      </w:r>
      <w:r>
        <w:t xml:space="preserve">Australia Sydney</w:t>
      </w:r>
      <w:r>
        <w:t xml:space="preserve">, clear and concise communication is not just a preference; it is a critical safety net. Mistakes in handovers can have severe consequences, so the culture here demands precision. This rigor initially felt restrictive to my more intuitive nursing style but ultimately enhanced my confidence. I learned that rigorous documentation and structured communication are forms of care—they protect the patient from error and ensure continuity of care across shifts.</w:t>
      </w:r>
    </w:p>
    <w:bookmarkEnd w:id="21"/>
    <w:bookmarkStart w:id="22" w:name="the-emotional-toll-and-resilience"/>
    <w:p>
      <w:pPr>
        <w:pStyle w:val="Heading2"/>
      </w:pPr>
      <w:r>
        <w:t xml:space="preserve">The Emotional Toll and Resilience</w:t>
      </w:r>
    </w:p>
    <w:p>
      <w:pPr>
        <w:pStyle w:val="FirstParagraph"/>
      </w:pPr>
      <w:r>
        <w:t xml:space="preserve">Nursing is inherently emotional work, but practicing as a nurse in a major urban center like Sydney adds layers of complexity. The diversity in</w:t>
      </w:r>
      <w:r>
        <w:t xml:space="preserve"> </w:t>
      </w:r>
      <w:r>
        <w:t xml:space="preserve">Australia Sydney</w:t>
      </w:r>
      <w:r>
        <w:t xml:space="preserve"> </w:t>
      </w:r>
      <w:r>
        <w:t xml:space="preserve">means encountering patients with varying levels of social determinants impacting their health. I have witnessed the stark realities of homelessness, mental health crises, and chronic disease disparities within this affluent city. These encounters can be emotionally draining.</w:t>
      </w:r>
    </w:p>
    <w:p>
      <w:pPr>
        <w:pStyle w:val="BodyText"/>
      </w:pPr>
      <w:r>
        <w:t xml:space="preserve">I reflect on a period where I cared for multiple patients experiencing severe anxiety and depression related to visa uncertainties and social isolation. It was tempting to become detached as a coping mechanism. However, the nursing ethos in</w:t>
      </w:r>
      <w:r>
        <w:t xml:space="preserve"> </w:t>
      </w:r>
      <w:r>
        <w:t xml:space="preserve">Australia Sydney</w:t>
      </w:r>
      <w:r>
        <w:t xml:space="preserve"> </w:t>
      </w:r>
      <w:r>
        <w:t xml:space="preserve">emphasizes holistic care, which includes mental health support alongside physical treatment. I learned to establish boundaries while maintaining compassion. Participating in staff debriefing sessions and utilizing workplace mental health resources became essential parts of my self-care routine. This reflection highlights that resilience is not about enduring suffering in silence but about recognizing one’s limits and seeking support—a crucial skill for any nurse navigating the high-pressure environment of Sydney’s hospitals.</w:t>
      </w:r>
    </w:p>
    <w:bookmarkEnd w:id="22"/>
    <w:bookmarkStart w:id="23" w:name="X1ec6de92e388846f8880d1130b5341cea43f7f3"/>
    <w:p>
      <w:pPr>
        <w:pStyle w:val="Heading2"/>
      </w:pPr>
      <w:r>
        <w:t xml:space="preserve">Lifelong Learning and Professional Identity</w:t>
      </w:r>
    </w:p>
    <w:p>
      <w:pPr>
        <w:pStyle w:val="FirstParagraph"/>
      </w:pPr>
      <w:r>
        <w:t xml:space="preserve">Finally, my journey as a nurse in</w:t>
      </w:r>
      <w:r>
        <w:t xml:space="preserve"> </w:t>
      </w:r>
      <w:r>
        <w:t xml:space="preserve">Australia Sydney</w:t>
      </w:r>
      <w:r>
        <w:t xml:space="preserve"> </w:t>
      </w:r>
      <w:r>
        <w:t xml:space="preserve">has underscored the importance of lifelong learning. The healthcare landscape is constantly evolving, with new technologies, treatment protocols, and public health initiatives emerging regularly. In</w:t>
      </w:r>
      <w:r>
        <w:t xml:space="preserve"> </w:t>
      </w:r>
      <w:r>
        <w:t xml:space="preserve">Australia Sydney</w:t>
      </w:r>
      <w:r>
        <w:t xml:space="preserve">, there is a strong emphasis on continuing professional development (CPD). I am encouraged not just to maintain my registration but to actively engage in courses that broaden my skill set.</w:t>
      </w:r>
    </w:p>
    <w:p>
      <w:pPr>
        <w:pStyle w:val="BodyText"/>
      </w:pPr>
      <w:r>
        <w:t xml:space="preserve">This commitment to learning has shaped my professional identity. I no longer see myself merely as a task-completer, but as an active participant in healthcare innovation. Whether it is learning about new telehealth initiatives implemented post-pandemic or understanding the specific public health campaigns tailored for</w:t>
      </w:r>
      <w:r>
        <w:t xml:space="preserve"> </w:t>
      </w:r>
      <w:r>
        <w:t xml:space="preserve">Australia Sydney</w:t>
      </w:r>
      <w:r>
        <w:t xml:space="preserve">’s diverse communities, I realize that nursing is a dynamic profession. The title of "nurse" carries a weight of responsibility that only grows with experience.</w:t>
      </w:r>
    </w:p>
    <w:bookmarkEnd w:id="23"/>
    <w:bookmarkStart w:id="24" w:name="conclusion"/>
    <w:p>
      <w:pPr>
        <w:pStyle w:val="Heading2"/>
      </w:pPr>
      <w:r>
        <w:t xml:space="preserve">Conclusion</w:t>
      </w:r>
    </w:p>
    <w:p>
      <w:pPr>
        <w:pStyle w:val="FirstParagraph"/>
      </w:pPr>
      <w:r>
        <w:t xml:space="preserve">In conclusion, my reflection on nursing in</w:t>
      </w:r>
      <w:r>
        <w:t xml:space="preserve"> </w:t>
      </w:r>
      <w:r>
        <w:t xml:space="preserve">Australia Sydney</w:t>
      </w:r>
      <w:r>
        <w:t xml:space="preserve"> </w:t>
      </w:r>
      <w:r>
        <w:t xml:space="preserve">reveals a profession that is both demanding and deeply rewarding. It requires the integration of clinical excellence with cultural sensitivity, structured communication, and emotional resilience. The unique context of</w:t>
      </w:r>
      <w:r>
        <w:t xml:space="preserve"> </w:t>
      </w:r>
      <w:r>
        <w:t xml:space="preserve">Australia Sydney</w:t>
      </w:r>
      <w:r>
        <w:t xml:space="preserve"> </w:t>
      </w:r>
      <w:r>
        <w:t xml:space="preserve">has challenged me to look beyond the textbook and engage with patients as whole human beings within their specific social contexts. As I continue my journey as a nurse here, I carry these lessons forward: that care is universal in its intent but particular in its application. Being a nurse in this vibrant city is not just about treating illness; it is about connecting across cultures, advocating for equity, and maintaining the highest standards of professional integrity. This reflection serves as a milestone in my career, reminding me why I chose this path and inspiring me to continue growing within the healthcare community of</w:t>
      </w:r>
      <w:r>
        <w:t xml:space="preserve"> </w:t>
      </w:r>
      <w:r>
        <w:t xml:space="preserve">Australia Sydney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Australia, Sydney</dc:title>
  <dc:creator/>
  <dc:language>en</dc:language>
  <cp:keywords/>
  <dcterms:created xsi:type="dcterms:W3CDTF">2026-07-29T13:38:38Z</dcterms:created>
  <dcterms:modified xsi:type="dcterms:W3CDTF">2026-07-29T13:38:38Z</dcterms:modified>
</cp:coreProperties>
</file>

<file path=docProps/custom.xml><?xml version="1.0" encoding="utf-8"?>
<Properties xmlns="http://schemas.openxmlformats.org/officeDocument/2006/custom-properties" xmlns:vt="http://schemas.openxmlformats.org/officeDocument/2006/docPropsVTypes"/>
</file>