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Nursing</w:t>
      </w:r>
      <w:r>
        <w:t xml:space="preserve"> </w:t>
      </w:r>
      <w:r>
        <w:t xml:space="preserve">Practice</w:t>
      </w:r>
      <w:r>
        <w:t xml:space="preserve"> </w:t>
      </w:r>
      <w:r>
        <w:t xml:space="preserve">in</w:t>
      </w:r>
      <w:r>
        <w:t xml:space="preserve"> </w:t>
      </w:r>
      <w:r>
        <w:t xml:space="preserve">Santiago,</w:t>
      </w:r>
      <w:r>
        <w:t xml:space="preserve"> </w:t>
      </w:r>
      <w:r>
        <w:t xml:space="preserve">Chile</w:t>
      </w:r>
    </w:p>
    <w:bookmarkStart w:id="25" w:name="X98f275753967999bc4d59a3889468aafae3fd34"/>
    <w:p>
      <w:pPr>
        <w:pStyle w:val="Heading1"/>
      </w:pPr>
      <w:r>
        <w:t xml:space="preserve">Bridging Compassion and Crisis:</w:t>
      </w:r>
      <w:r>
        <w:br/>
      </w:r>
      <w:r>
        <w:t xml:space="preserve">A Reflection on Nursing in Santiago, Chile</w:t>
      </w:r>
    </w:p>
    <w:p>
      <w:pPr>
        <w:pStyle w:val="FirstParagraph"/>
      </w:pPr>
      <w:r>
        <w:t xml:space="preserve">Nursing is often described as both an art and a science. It requires the precise technical skills of a clinician combined with the empathetic heart of a caregiver. However, when reflecting upon the specific context of providing nursing care in</w:t>
      </w:r>
      <w:r>
        <w:t xml:space="preserve"> </w:t>
      </w:r>
      <w:r>
        <w:rPr>
          <w:bCs/>
          <w:b/>
        </w:rPr>
        <w:t xml:space="preserve">Santiago</w:t>
      </w:r>
      <w:r>
        <w:t xml:space="preserve">, Chile, these definitions expand to include resilience, cultural adaptability, and social advocacy. As I consider my role as a</w:t>
      </w:r>
      <w:r>
        <w:t xml:space="preserve"> </w:t>
      </w:r>
      <w:r>
        <w:rPr>
          <w:bCs/>
          <w:b/>
        </w:rPr>
        <w:t xml:space="preserve">Nurse</w:t>
      </w:r>
      <w:r>
        <w:t xml:space="preserve"> </w:t>
      </w:r>
      <w:r>
        <w:t xml:space="preserve">within this vibrant capital city, I am compelled to examine how the unique socio-economic landscape of Santiago shapes the daily realities of patient care and professional identity.</w:t>
      </w:r>
    </w:p>
    <w:bookmarkStart w:id="20" w:name="the-geographical-and-social-landscape"/>
    <w:p>
      <w:pPr>
        <w:pStyle w:val="Heading2"/>
      </w:pPr>
      <w:r>
        <w:t xml:space="preserve">The Geographical and Social Landscape</w:t>
      </w:r>
    </w:p>
    <w:p>
      <w:pPr>
        <w:pStyle w:val="FirstParagraph"/>
      </w:pPr>
      <w:r>
        <w:t xml:space="preserve">Santiago is a city of stark contrasts. Nestled between the Andes Mountains and the coastal range, it is a metropolis that pulsates with life but also harbors deep systemic inequalities. For any</w:t>
      </w:r>
      <w:r>
        <w:t xml:space="preserve"> </w:t>
      </w:r>
      <w:r>
        <w:rPr>
          <w:bCs/>
          <w:b/>
        </w:rPr>
        <w:t xml:space="preserve">Nurse</w:t>
      </w:r>
      <w:r>
        <w:t xml:space="preserve"> </w:t>
      </w:r>
      <w:r>
        <w:t xml:space="preserve">working here, understanding this geography is not merely about knowing locations; it is about understanding access. In the affluent communes of Las Condes or Providencia, patients often present with conditions exacerbated by sedentary lifestyles and high-pressure jobs. Conversely, in the peripheral communes that stretch toward the foothills of the Andes, such as La Florida or Puente Alto, patients often arrive at clinics with advanced stages of preventable diseases due to barriers in access to primary care.</w:t>
      </w:r>
    </w:p>
    <w:p>
      <w:pPr>
        <w:pStyle w:val="BodyText"/>
      </w:pPr>
      <w:r>
        <w:t xml:space="preserve">This dichotomy forces a</w:t>
      </w:r>
      <w:r>
        <w:t xml:space="preserve"> </w:t>
      </w:r>
      <w:r>
        <w:rPr>
          <w:bCs/>
          <w:b/>
        </w:rPr>
        <w:t xml:space="preserve">Nurse</w:t>
      </w:r>
      <w:r>
        <w:t xml:space="preserve"> </w:t>
      </w:r>
      <w:r>
        <w:t xml:space="preserve">to be more than just a medical provider; one becomes a navigator of the health system. In</w:t>
      </w:r>
      <w:r>
        <w:t xml:space="preserve"> </w:t>
      </w:r>
      <w:r>
        <w:rPr>
          <w:bCs/>
          <w:b/>
        </w:rPr>
        <w:t xml:space="preserve">Santiago</w:t>
      </w:r>
      <w:r>
        <w:t xml:space="preserve">, where the healthcare system is divided between the public (FONASA) and private (ISAPRE) sectors, equity remains a central challenge. Reflecting on my practice, I realize that my duty extends beyond administering medication or monitoring vital signs. It involves recognizing when social determinants of health—such as housing instability, transportation costs to clinics, or nutritional insecurity—are the root causes of a patient’s recurring admissions. To be an effective</w:t>
      </w:r>
      <w:r>
        <w:t xml:space="preserve"> </w:t>
      </w:r>
      <w:r>
        <w:rPr>
          <w:bCs/>
          <w:b/>
        </w:rPr>
        <w:t xml:space="preserve">Nurse</w:t>
      </w:r>
      <w:r>
        <w:t xml:space="preserve"> </w:t>
      </w:r>
      <w:r>
        <w:t xml:space="preserve">in this city means acknowledging that healing cannot occur in a vacuum, separate from the societal structures that surround us.</w:t>
      </w:r>
    </w:p>
    <w:bookmarkEnd w:id="20"/>
    <w:bookmarkStart w:id="21" w:name="cultural-nuances-and-patient-interaction"/>
    <w:p>
      <w:pPr>
        <w:pStyle w:val="Heading2"/>
      </w:pPr>
      <w:r>
        <w:t xml:space="preserve">Cultural Nuances and Patient Interaction</w:t>
      </w:r>
    </w:p>
    <w:p>
      <w:pPr>
        <w:pStyle w:val="FirstParagraph"/>
      </w:pPr>
      <w:r>
        <w:t xml:space="preserve">The culture of Chilean society plays a profound role in patient interactions. There is a strong emphasis on *familismo*, where the family unit is central to decision-making processes. As a</w:t>
      </w:r>
      <w:r>
        <w:t xml:space="preserve"> </w:t>
      </w:r>
      <w:r>
        <w:rPr>
          <w:bCs/>
          <w:b/>
        </w:rPr>
        <w:t xml:space="preserve">Nurse</w:t>
      </w:r>
      <w:r>
        <w:t xml:space="preserve">, I have learned that excluding the family from care discussions can lead to non-compliance and distrust. In many instances, when admitting patients in public hospitals across</w:t>
      </w:r>
      <w:r>
        <w:t xml:space="preserve"> </w:t>
      </w:r>
      <w:r>
        <w:rPr>
          <w:bCs/>
          <w:b/>
        </w:rPr>
        <w:t xml:space="preserve">Santiago</w:t>
      </w:r>
      <w:r>
        <w:t xml:space="preserve">, it is not uncommon for extended family members to crowd the hallway or even request entry into patient rooms. While this presents logistical challenges regarding infection control and space management, it also represents a profound opportunity for holistic care.</w:t>
      </w:r>
    </w:p>
    <w:p>
      <w:pPr>
        <w:pStyle w:val="BodyText"/>
      </w:pPr>
      <w:r>
        <w:t xml:space="preserve">Reflecting on these interactions, I have come to appreciate that education in</w:t>
      </w:r>
      <w:r>
        <w:t xml:space="preserve"> </w:t>
      </w:r>
      <w:r>
        <w:rPr>
          <w:bCs/>
          <w:b/>
        </w:rPr>
        <w:t xml:space="preserve">Santiago</w:t>
      </w:r>
      <w:r>
        <w:t xml:space="preserve"> </w:t>
      </w:r>
      <w:r>
        <w:t xml:space="preserve">must be communal. Explaining post-operative care or diabetes management is not just about speaking to the patient; it is about ensuring the entire support system understands the protocol. This cultural reality requires a</w:t>
      </w:r>
      <w:r>
        <w:t xml:space="preserve"> </w:t>
      </w:r>
      <w:r>
        <w:rPr>
          <w:bCs/>
          <w:b/>
        </w:rPr>
        <w:t xml:space="preserve">Nurse</w:t>
      </w:r>
      <w:r>
        <w:t xml:space="preserve"> </w:t>
      </w:r>
      <w:r>
        <w:t xml:space="preserve">to develop strong communication skills that bridge professional medical terminology with accessible, family-oriented language. It also requires patience and empathy, recognizing that in Chilean culture, trust is built through personal connection (*cercanía*) rather than just institutional authority.</w:t>
      </w:r>
    </w:p>
    <w:bookmarkEnd w:id="21"/>
    <w:bookmarkStart w:id="22" w:name="X8cbf9c68ce4913fc6007781e137ea68210d3a18"/>
    <w:p>
      <w:pPr>
        <w:pStyle w:val="Heading2"/>
      </w:pPr>
      <w:r>
        <w:t xml:space="preserve">Resilience in the Face of Systemic Strain</w:t>
      </w:r>
    </w:p>
    <w:p>
      <w:pPr>
        <w:pStyle w:val="FirstParagraph"/>
      </w:pPr>
      <w:r>
        <w:t xml:space="preserve">Nor can any reflection on nursing in Chile omit the impact of recent social unrest and public health crises. The years following 2019 and the subsequent pandemic placed an unprecedented burden on healthcare workers in</w:t>
      </w:r>
      <w:r>
        <w:t xml:space="preserve"> </w:t>
      </w:r>
      <w:r>
        <w:rPr>
          <w:bCs/>
          <w:b/>
        </w:rPr>
        <w:t xml:space="preserve">Santiago</w:t>
      </w:r>
      <w:r>
        <w:t xml:space="preserve">. Public hospitals, already strained by high patient volumes, faced surges that threatened to collapse operational capacities. As a</w:t>
      </w:r>
      <w:r>
        <w:t xml:space="preserve"> </w:t>
      </w:r>
      <w:r>
        <w:rPr>
          <w:bCs/>
          <w:b/>
        </w:rPr>
        <w:t xml:space="preserve">Nurse</w:t>
      </w:r>
      <w:r>
        <w:t xml:space="preserve">, this period was transformative. It stripped away the routine aspects of the job and forced a confrontation with mortality, resource scarcity, and emotional exhaustion.</w:t>
      </w:r>
    </w:p>
    <w:p>
      <w:pPr>
        <w:pStyle w:val="BodyText"/>
      </w:pPr>
      <w:r>
        <w:t xml:space="preserve">However, it also highlighted the incredible resilience of the Chilean healthcare community. In</w:t>
      </w:r>
      <w:r>
        <w:t xml:space="preserve"> </w:t>
      </w:r>
      <w:r>
        <w:rPr>
          <w:bCs/>
          <w:b/>
        </w:rPr>
        <w:t xml:space="preserve">Santiago</w:t>
      </w:r>
      <w:r>
        <w:t xml:space="preserve">, nurses formed tight-knit support networks, sharing not only resources but also emotional burdens. This collective strength became a cornerstone of my professional identity. I realized that being a</w:t>
      </w:r>
      <w:r>
        <w:t xml:space="preserve"> </w:t>
      </w:r>
      <w:r>
        <w:rPr>
          <w:bCs/>
          <w:b/>
        </w:rPr>
        <w:t xml:space="preserve">Nurse</w:t>
      </w:r>
      <w:r>
        <w:t xml:space="preserve"> </w:t>
      </w:r>
      <w:r>
        <w:t xml:space="preserve">in this context requires an inner fortitude—a ability to remain calm and competent amidst chaos. It demands the capacity to advocate for oneself while continuing to provide dignified care for others. The scars left by these periods are visible in the fatigue of many colleagues, but so too is the pride in having served a community that demanded so much yet gave back profound gratitude.</w:t>
      </w:r>
    </w:p>
    <w:bookmarkEnd w:id="22"/>
    <w:bookmarkStart w:id="23" w:name="the-future-of-nursing-in-santiago"/>
    <w:p>
      <w:pPr>
        <w:pStyle w:val="Heading2"/>
      </w:pPr>
      <w:r>
        <w:t xml:space="preserve">The Future of Nursing in Santiago</w:t>
      </w:r>
    </w:p>
    <w:p>
      <w:pPr>
        <w:pStyle w:val="FirstParagraph"/>
      </w:pPr>
      <w:r>
        <w:t xml:space="preserve">Looking forward, I see an evolving role for the</w:t>
      </w:r>
      <w:r>
        <w:t xml:space="preserve"> </w:t>
      </w:r>
      <w:r>
        <w:rPr>
          <w:bCs/>
          <w:b/>
        </w:rPr>
        <w:t xml:space="preserve">Nurse</w:t>
      </w:r>
      <w:r>
        <w:t xml:space="preserve"> </w:t>
      </w:r>
      <w:r>
        <w:t xml:space="preserve">in Chile. With ongoing discussions regarding universal health coverage and the integration of mental health services into primary care, there is a need for nurses who are not only clinical experts but also policy advocates and community educators. The future of healthcare in</w:t>
      </w:r>
      <w:r>
        <w:t xml:space="preserve"> </w:t>
      </w:r>
      <w:r>
        <w:rPr>
          <w:bCs/>
          <w:b/>
        </w:rPr>
        <w:t xml:space="preserve">Santiago</w:t>
      </w:r>
      <w:r>
        <w:t xml:space="preserve"> </w:t>
      </w:r>
      <w:r>
        <w:t xml:space="preserve">will likely see a greater emphasis on preventive care and chronic disease management outside of hospital walls.</w:t>
      </w:r>
    </w:p>
    <w:p>
      <w:pPr>
        <w:pStyle w:val="BodyText"/>
      </w:pPr>
      <w:r>
        <w:t xml:space="preserve">As I continue my journey, I am committed to embracing this expanded role. I aim to contribute to the reduction of health disparities by advocating for policies that benefit the most vulnerable populations in our city. Whether it is through community outreach programs in underserved neighborhoods or by mentoring junior staff on cultural competence, every action contributes to a stronger healthcare system.</w:t>
      </w:r>
    </w:p>
    <w:bookmarkEnd w:id="23"/>
    <w:bookmarkStart w:id="24" w:name="conclusion"/>
    <w:p>
      <w:pPr>
        <w:pStyle w:val="Heading2"/>
      </w:pPr>
      <w:r>
        <w:t xml:space="preserve">Conclusion</w:t>
      </w:r>
    </w:p>
    <w:p>
      <w:pPr>
        <w:pStyle w:val="FirstParagraph"/>
      </w:pPr>
      <w:r>
        <w:t xml:space="preserve">In conclusion, reflecting on my experience as a</w:t>
      </w:r>
      <w:r>
        <w:t xml:space="preserve"> </w:t>
      </w:r>
      <w:r>
        <w:rPr>
          <w:bCs/>
          <w:b/>
        </w:rPr>
        <w:t xml:space="preserve">Nurse</w:t>
      </w:r>
      <w:r>
        <w:t xml:space="preserve"> </w:t>
      </w:r>
      <w:r>
        <w:t xml:space="preserve">in Santiago has been an exercise in humility and growth. The city challenges us to look beyond the bedside and consider the broader social fabric that influences health. It teaches us that care is not one-size-fits-all but must be tailored to the diverse realities of its inhabitants. While the challenges of inequality, resource limitations, and systemic strain are significant, they are met with a spirit of solidarity and professionalism. To serve as a</w:t>
      </w:r>
      <w:r>
        <w:t xml:space="preserve"> </w:t>
      </w:r>
      <w:r>
        <w:rPr>
          <w:bCs/>
          <w:b/>
        </w:rPr>
        <w:t xml:space="preserve">Nurse</w:t>
      </w:r>
      <w:r>
        <w:t xml:space="preserve"> </w:t>
      </w:r>
      <w:r>
        <w:t xml:space="preserve">in Chile is to be part of a vital tradition of care that honors both scientific rigor and human compassion. As I move forward, I carry with me the lessons learned from the streets and hospitals of Santiago: that true healing involves not just treating disease, but also listening to stories, respecting cultures, and standing firm in the face of adversity.</w:t>
      </w:r>
    </w:p>
    <w:p>
      <w:pPr>
        <w:pStyle w:val="BodyText"/>
      </w:pPr>
      <w:r>
        <w:rPr>
          <w:iCs/>
          <w:i/>
        </w:rPr>
        <w:t xml:space="preserve">This reflection paper explores the multifaceted role of a Nurse within the specific socio-cultural and healthcare context of Santiago, Chile.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Nursing Practice in Santiago, Chile</dc:title>
  <dc:creator/>
  <dc:language>en</dc:language>
  <cp:keywords/>
  <dcterms:created xsi:type="dcterms:W3CDTF">2026-07-29T14:20:24Z</dcterms:created>
  <dcterms:modified xsi:type="dcterms:W3CDTF">2026-07-29T14:20:24Z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