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p>
    <w:bookmarkStart w:id="21" w:name="a-cultural-and-professional-odyssey"/>
    <w:p>
      <w:pPr>
        <w:pStyle w:val="Heading1"/>
      </w:pPr>
      <w:r>
        <w:t xml:space="preserve">A Cultural and Professional Odyssey</w:t>
      </w:r>
    </w:p>
    <w:bookmarkStart w:id="20" w:name="Xa0b5707617955b112f8c513944da8db0a4cfbb9"/>
    <w:p>
      <w:pPr>
        <w:pStyle w:val="Heading2"/>
      </w:pPr>
      <w:r>
        <w:rPr>
          <w:iCs/>
          <w:i/>
        </w:rPr>
        <w:t xml:space="preserve">A Reflection Paper on the Role of the Nurse in China, Beijing</w:t>
      </w:r>
    </w:p>
    <w:p>
      <w:pPr>
        <w:pStyle w:val="FirstParagraph"/>
      </w:pPr>
      <w:r>
        <w:br/>
      </w:r>
      <w:r>
        <w:t xml:space="preserve">The decision to pursue a career as a</w:t>
      </w:r>
      <w:r>
        <w:t xml:space="preserve"> </w:t>
      </w:r>
      <w:r>
        <w:rPr>
          <w:bCs/>
          <w:b/>
        </w:rPr>
        <w:t xml:space="preserve">Nurse</w:t>
      </w:r>
      <w:r>
        <w:t xml:space="preserve"> </w:t>
      </w:r>
      <w:r>
        <w:t xml:space="preserve">within the dynamic metropolis of</w:t>
      </w:r>
      <w:r>
        <w:t xml:space="preserve"> </w:t>
      </w:r>
      <w:r>
        <w:rPr>
          <w:bCs/>
          <w:b/>
        </w:rPr>
        <w:t xml:space="preserve">China Beijing</w:t>
      </w:r>
      <w:r>
        <w:t xml:space="preserve"> </w:t>
      </w:r>
      <w:r>
        <w:t xml:space="preserve">is not merely an employment choice; it is an immersion into one of the most complex and rapidly evolving healthcare ecosystems in the world. As I reflect on this professional journey, I am struck by the profound intersection of ancient traditional values and hyper-modern medical infrastructure that defines daily practice. To understand what it means to be a</w:t>
      </w:r>
      <w:r>
        <w:t xml:space="preserve"> </w:t>
      </w:r>
      <w:r>
        <w:rPr>
          <w:bCs/>
          <w:b/>
        </w:rPr>
        <w:t xml:space="preserve">Nurse</w:t>
      </w:r>
      <w:r>
        <w:t xml:space="preserve"> </w:t>
      </w:r>
      <w:r>
        <w:t xml:space="preserve">in this specific geographic context is to navigate a landscape where respect for hierarchy meets cutting-edge technology, all underpinned by a deep cultural reverence for healing and family.</w:t>
      </w:r>
    </w:p>
    <w:p>
      <w:pPr>
        <w:pStyle w:val="BodyText"/>
      </w:pPr>
      <w:r>
        <w:t xml:space="preserve">In the early stages of my adaptation to life in</w:t>
      </w:r>
      <w:r>
        <w:t xml:space="preserve"> </w:t>
      </w:r>
      <w:r>
        <w:rPr>
          <w:bCs/>
          <w:b/>
        </w:rPr>
        <w:t xml:space="preserve">China Beijing</w:t>
      </w:r>
      <w:r>
        <w:t xml:space="preserve">, the most immediate challenge was not clinical skill, but communication and cultural nuance. The language barrier is significant, yet it pales in comparison to the subtle shifts in professional etiquette. In many Western contexts, a</w:t>
      </w:r>
      <w:r>
        <w:t xml:space="preserve"> </w:t>
      </w:r>
      <w:r>
        <w:rPr>
          <w:bCs/>
          <w:b/>
        </w:rPr>
        <w:t xml:space="preserve">Nurse</w:t>
      </w:r>
      <w:r>
        <w:t xml:space="preserve"> </w:t>
      </w:r>
      <w:r>
        <w:t xml:space="preserve">might be viewed as an autonomous partner to the physician. However, in</w:t>
      </w:r>
      <w:r>
        <w:t xml:space="preserve"> </w:t>
      </w:r>
      <w:r>
        <w:rPr>
          <w:bCs/>
          <w:b/>
        </w:rPr>
        <w:t xml:space="preserve">China Beijing</w:t>
      </w:r>
      <w:r>
        <w:t xml:space="preserve">, the hierarchical structure of hospitals remains strict and deeply rooted. The doctor holds absolute authority, while the nurse plays a supportive yet critical role in executing care plans. Reflecting on this dynamic, I have learned that being a</w:t>
      </w:r>
      <w:r>
        <w:t xml:space="preserve"> </w:t>
      </w:r>
      <w:r>
        <w:rPr>
          <w:bCs/>
          <w:b/>
        </w:rPr>
        <w:t xml:space="preserve">Nurse</w:t>
      </w:r>
      <w:r>
        <w:t xml:space="preserve"> </w:t>
      </w:r>
      <w:r>
        <w:t xml:space="preserve">here requires a delicate balance: one must possess the confidence to advocate for patient safety while respecting the established chain of command. This does not diminish the importance of nursing; rather, it highlights that influence is exercised through diligence, precision, and unwavering support for both patients and medical teams.</w:t>
      </w:r>
    </w:p>
    <w:p>
      <w:pPr>
        <w:pStyle w:val="BodyText"/>
      </w:pPr>
      <w:r>
        <w:t xml:space="preserve">The pace of life in</w:t>
      </w:r>
      <w:r>
        <w:t xml:space="preserve"> </w:t>
      </w:r>
      <w:r>
        <w:rPr>
          <w:bCs/>
          <w:b/>
        </w:rPr>
        <w:t xml:space="preserve">China Beijing</w:t>
      </w:r>
      <w:r>
        <w:t xml:space="preserve"> </w:t>
      </w:r>
      <w:r>
        <w:t xml:space="preserve">is relentless, and this energy permeates the hospital environment. As a</w:t>
      </w:r>
      <w:r>
        <w:t xml:space="preserve"> </w:t>
      </w:r>
      <w:r>
        <w:rPr>
          <w:bCs/>
          <w:b/>
        </w:rPr>
        <w:t xml:space="preserve">Nurse</w:t>
      </w:r>
      <w:r>
        <w:t xml:space="preserve">, I find myself operating at a speed that is often dizzying compared to my previous experiences. The sheer volume of patient interactions in this megacity requires immense efficiency. Yet, amidst the rush, there is an unexpected demand for emotional labor and relational depth. The concept of "Guanxi", or interpersonal relationships, extends into healthcare. Patients in</w:t>
      </w:r>
      <w:r>
        <w:t xml:space="preserve"> </w:t>
      </w:r>
      <w:r>
        <w:rPr>
          <w:bCs/>
          <w:b/>
        </w:rPr>
        <w:t xml:space="preserve">China Beijing</w:t>
      </w:r>
      <w:r>
        <w:t xml:space="preserve"> </w:t>
      </w:r>
      <w:r>
        <w:t xml:space="preserve">do not just want clinical treatment; they seek reassurance that their family’s honor and well-being are being prioritized. Therefore, the role of the</w:t>
      </w:r>
      <w:r>
        <w:t xml:space="preserve"> </w:t>
      </w:r>
      <w:r>
        <w:rPr>
          <w:bCs/>
          <w:b/>
        </w:rPr>
        <w:t xml:space="preserve">Nurse</w:t>
      </w:r>
      <w:r>
        <w:t xml:space="preserve"> </w:t>
      </w:r>
      <w:r>
        <w:t xml:space="preserve">expands beyond administering medication to include mediating family dynamics and providing holistic comfort.</w:t>
      </w:r>
    </w:p>
    <w:p>
      <w:pPr>
        <w:pStyle w:val="BodyText"/>
      </w:pPr>
      <w:r>
        <w:t xml:space="preserve">This brings me to a critical aspect of nursing in this region: the involvement of family. In</w:t>
      </w:r>
      <w:r>
        <w:t xml:space="preserve"> </w:t>
      </w:r>
      <w:r>
        <w:rPr>
          <w:bCs/>
          <w:b/>
        </w:rPr>
        <w:t xml:space="preserve">China Beijing</w:t>
      </w:r>
      <w:r>
        <w:t xml:space="preserve">, illness is rarely an individual experience; it is a collective one. Family members are often present at the bedside, actively participating in care or demanding detailed explanations from medical staff. For a</w:t>
      </w:r>
      <w:r>
        <w:t xml:space="preserve"> </w:t>
      </w:r>
      <w:r>
        <w:rPr>
          <w:bCs/>
          <w:b/>
        </w:rPr>
        <w:t xml:space="preserve">Nurse</w:t>
      </w:r>
      <w:r>
        <w:t xml:space="preserve">, this means navigating complex negotiations between medical protocols and familial expectations. I have learned to view family members not as interruptions, but as essential partners in the recovery process. Bridging the gap between professional medical advice and traditional family concerns is a key competency for any</w:t>
      </w:r>
      <w:r>
        <w:t xml:space="preserve"> </w:t>
      </w:r>
      <w:r>
        <w:rPr>
          <w:bCs/>
          <w:b/>
        </w:rPr>
        <w:t xml:space="preserve">Nurse</w:t>
      </w:r>
      <w:r>
        <w:t xml:space="preserve"> </w:t>
      </w:r>
      <w:r>
        <w:t xml:space="preserve">working in this cultural milieu. It requires patience, empathy, and a willingness to explain medical concepts through the lens of familial duty and care.</w:t>
      </w:r>
    </w:p>
    <w:p>
      <w:pPr>
        <w:pStyle w:val="BodyText"/>
      </w:pPr>
      <w:r>
        <w:t xml:space="preserve">Technologically,</w:t>
      </w:r>
      <w:r>
        <w:t xml:space="preserve"> </w:t>
      </w:r>
      <w:r>
        <w:rPr>
          <w:bCs/>
          <w:b/>
        </w:rPr>
        <w:t xml:space="preserve">China Beijing</w:t>
      </w:r>
      <w:r>
        <w:t xml:space="preserve"> </w:t>
      </w:r>
      <w:r>
        <w:t xml:space="preserve">stands at the forefront of global innovation. As a</w:t>
      </w:r>
      <w:r>
        <w:t xml:space="preserve"> </w:t>
      </w:r>
      <w:r>
        <w:rPr>
          <w:bCs/>
          <w:b/>
        </w:rPr>
        <w:t xml:space="preserve">Nurse</w:t>
      </w:r>
      <w:r>
        <w:t xml:space="preserve">, I am surrounded by digital health records, AI-assisted diagnostics, and telemedicine platforms that are more advanced than those in many other parts of the world. The integration of technology into nursing practice here is seamless and expected. Efficiency is measured not just by patient outcomes, but by data accuracy and system integration. This technological environment demands that a</w:t>
      </w:r>
      <w:r>
        <w:t xml:space="preserve"> </w:t>
      </w:r>
      <w:r>
        <w:rPr>
          <w:bCs/>
          <w:b/>
        </w:rPr>
        <w:t xml:space="preserve">Nurse</w:t>
      </w:r>
      <w:r>
        <w:t xml:space="preserve"> </w:t>
      </w:r>
      <w:r>
        <w:t xml:space="preserve">be a lifelong learner, constantly updating skills to handle new software and hardware interfaces. It creates a unique professional identity where the hands-on caregiver must also be a digital navigator.</w:t>
      </w:r>
    </w:p>
    <w:p>
      <w:pPr>
        <w:pStyle w:val="BodyText"/>
      </w:pPr>
      <w:r>
        <w:t xml:space="preserve">Furthermore, reflecting on the cultural heritage of</w:t>
      </w:r>
      <w:r>
        <w:t xml:space="preserve"> </w:t>
      </w:r>
      <w:r>
        <w:rPr>
          <w:bCs/>
          <w:b/>
        </w:rPr>
        <w:t xml:space="preserve">China Beijing</w:t>
      </w:r>
      <w:r>
        <w:t xml:space="preserve">, there is always an underlying awareness of Traditional Chinese Medicine (TCM) principles. Even in modern hospitals, there is often an integration or coexistence with TCM philosophies regarding balance and energy. A sensitive</w:t>
      </w:r>
      <w:r>
        <w:t xml:space="preserve"> </w:t>
      </w:r>
      <w:r>
        <w:rPr>
          <w:bCs/>
          <w:b/>
        </w:rPr>
        <w:t xml:space="preserve">Nurse</w:t>
      </w:r>
      <w:r>
        <w:t xml:space="preserve"> </w:t>
      </w:r>
      <w:r>
        <w:t xml:space="preserve">acknowledges these beliefs, respecting the patient’s potential use of herbal remedies or acupuncture alongside Western treatments. This cultural competence is vital for building trust. Dismissing traditional practices can alienate patients, whereas acknowledging them fosters a collaborative environment.</w:t>
      </w:r>
    </w:p>
    <w:p>
      <w:pPr>
        <w:pStyle w:val="BodyText"/>
      </w:pPr>
      <w:r>
        <w:t xml:space="preserve">The emotional resilience required to be a</w:t>
      </w:r>
      <w:r>
        <w:t xml:space="preserve"> </w:t>
      </w:r>
      <w:r>
        <w:rPr>
          <w:bCs/>
          <w:b/>
        </w:rPr>
        <w:t xml:space="preserve">Nurse</w:t>
      </w:r>
      <w:r>
        <w:t xml:space="preserve"> </w:t>
      </w:r>
      <w:r>
        <w:t xml:space="preserve">in</w:t>
      </w:r>
      <w:r>
        <w:t xml:space="preserve"> </w:t>
      </w:r>
      <w:r>
        <w:rPr>
          <w:bCs/>
          <w:b/>
        </w:rPr>
        <w:t xml:space="preserve">China Beijing</w:t>
      </w:r>
      <w:r>
        <w:t xml:space="preserve"> </w:t>
      </w:r>
      <w:r>
        <w:t xml:space="preserve">is immense. The pressure to perform in one of the world’s most competitive cities takes a toll. However, it also generates a profound sense of purpose. Witnessing the resilience of patients who endure hardships with stoic dignity has reshaped my understanding of strength and care. Being part of such an environment has taught me that nursing is not just about treating disease; it is about bearing witness to the human condition in all its complexity.</w:t>
      </w:r>
    </w:p>
    <w:p>
      <w:pPr>
        <w:pStyle w:val="BodyText"/>
      </w:pPr>
      <w:r>
        <w:t xml:space="preserve">In conclusion, my reflection as a</w:t>
      </w:r>
      <w:r>
        <w:t xml:space="preserve"> </w:t>
      </w:r>
      <w:r>
        <w:rPr>
          <w:bCs/>
          <w:b/>
        </w:rPr>
        <w:t xml:space="preserve">Nurse</w:t>
      </w:r>
      <w:r>
        <w:t xml:space="preserve"> </w:t>
      </w:r>
      <w:r>
        <w:t xml:space="preserve">in</w:t>
      </w:r>
      <w:r>
        <w:t xml:space="preserve"> </w:t>
      </w:r>
      <w:r>
        <w:rPr>
          <w:bCs/>
          <w:b/>
        </w:rPr>
        <w:t xml:space="preserve">China Beijing</w:t>
      </w:r>
      <w:r>
        <w:t xml:space="preserve"> </w:t>
      </w:r>
      <w:r>
        <w:t xml:space="preserve">reveals a profession that is both challenging and deeply rewarding. It requires adaptability, cultural intelligence, and technical proficiency. The distinct characteristics of</w:t>
      </w:r>
      <w:r>
        <w:t xml:space="preserve"> </w:t>
      </w:r>
      <w:r>
        <w:rPr>
          <w:bCs/>
          <w:b/>
        </w:rPr>
        <w:t xml:space="preserve">China Beijing</w:t>
      </w:r>
      <w:r>
        <w:t xml:space="preserve">, from its hierarchical hospital structures to its digital innovation and family-centric care models, shape every aspect of nursing practice. I have come to realize that being a</w:t>
      </w:r>
      <w:r>
        <w:t xml:space="preserve"> </w:t>
      </w:r>
      <w:r>
        <w:rPr>
          <w:bCs/>
          <w:b/>
        </w:rPr>
        <w:t xml:space="preserve">Nurse</w:t>
      </w:r>
      <w:r>
        <w:t xml:space="preserve"> </w:t>
      </w:r>
      <w:r>
        <w:t xml:space="preserve">here is about more than clinical competence; it is about cultural bridge-building. It is about honoring the traditions while embracing the future. This experience has not only refined my professional skills but has also expanded my global perspective, confirming that true nursing excellence transcends borders and thrives on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Nurse in China, Beijing</dc:title>
  <dc:creator/>
  <dc:language>en</dc:language>
  <cp:keywords/>
  <dcterms:created xsi:type="dcterms:W3CDTF">2026-07-29T10:28:05Z</dcterms:created>
  <dcterms:modified xsi:type="dcterms:W3CDTF">2026-07-29T10:28:05Z</dcterms:modified>
</cp:coreProperties>
</file>

<file path=docProps/custom.xml><?xml version="1.0" encoding="utf-8"?>
<Properties xmlns="http://schemas.openxmlformats.org/officeDocument/2006/custom-properties" xmlns:vt="http://schemas.openxmlformats.org/officeDocument/2006/docPropsVTypes"/>
</file>