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in</w:t>
      </w:r>
      <w:r>
        <w:t xml:space="preserve"> </w:t>
      </w:r>
      <w:r>
        <w:t xml:space="preserve">Addis</w:t>
      </w:r>
      <w:r>
        <w:t xml:space="preserve"> </w:t>
      </w:r>
      <w:r>
        <w:t xml:space="preserve">Ababa,</w:t>
      </w:r>
      <w:r>
        <w:t xml:space="preserve"> </w:t>
      </w:r>
      <w:r>
        <w:t xml:space="preserve">Ethiopia</w:t>
      </w:r>
    </w:p>
    <w:bookmarkStart w:id="25" w:name="X07d1e261bc8179a5b410fabf6cff7d1c45a7e9b"/>
    <w:p>
      <w:pPr>
        <w:pStyle w:val="Heading1"/>
      </w:pPr>
      <w:r>
        <w:t xml:space="preserve">Bridging Tradition and Modernity: A Reflection on Nursing in Ethiopia Addis Ababa</w:t>
      </w:r>
    </w:p>
    <w:p>
      <w:pPr>
        <w:pStyle w:val="FirstParagraph"/>
      </w:pPr>
      <w:r>
        <w:t xml:space="preserve">The city of Addis Ababa, often referred to as the "New Flower," stands as a beacon of political diplomacy and cultural diversity in East Africa. As a</w:t>
      </w:r>
      <w:r>
        <w:t xml:space="preserve"> </w:t>
      </w:r>
      <w:r>
        <w:t xml:space="preserve">Nurse</w:t>
      </w:r>
      <w:r>
        <w:t xml:space="preserve"> </w:t>
      </w:r>
      <w:r>
        <w:t xml:space="preserve">practicing within this vibrant metropolis, one must navigate not only the clinical complexities of patient care but also the profound socio-economic and cultural undercurrents that define healthcare delivery here. This reflection paper explores my journey and observations regarding the role of nursing in Ethiopia Addis Ababa, examining how tradition meets modernity, how resources shape practice, and how resilience becomes a core competency for every medical professional working on this soil.</w:t>
      </w:r>
    </w:p>
    <w:bookmarkStart w:id="20" w:name="the-intersection-of-culture-and-care"/>
    <w:p>
      <w:pPr>
        <w:pStyle w:val="Heading2"/>
      </w:pPr>
      <w:r>
        <w:t xml:space="preserve">The Intersection of Culture and Care</w:t>
      </w:r>
    </w:p>
    <w:p>
      <w:pPr>
        <w:pStyle w:val="FirstParagraph"/>
      </w:pPr>
      <w:r>
        <w:t xml:space="preserve">In Ethiopia Addis Ababa, healthcare does not exist in a vacuum; it is deeply intertwined with the spiritual and communal fabric of life. When I first stepped into the wards, I realized that healing is often viewed holistically by patients. It is not merely about pharmaceutical intervention but also about spiritual alignment and family support systems. As a</w:t>
      </w:r>
      <w:r>
        <w:t xml:space="preserve"> </w:t>
      </w:r>
      <w:r>
        <w:t xml:space="preserve">Nurse</w:t>
      </w:r>
      <w:r>
        <w:t xml:space="preserve">, my role expanded beyond administering medication to becoming a cultural mediator. Many patients arriving at major hospitals in Addis Ababa, such as Tikur Anbessa Specialized Hospital or St. Paul’s Hospital Millennium Memorial, bring with them deep-seated beliefs regarding illness and recovery.</w:t>
      </w:r>
    </w:p>
    <w:p>
      <w:pPr>
        <w:pStyle w:val="BodyText"/>
      </w:pPr>
      <w:r>
        <w:t xml:space="preserve">Understanding these nuances is critical. For instance, the role of traditional healers is significant in many communities that migrate to the city from rural areas. A competent</w:t>
      </w:r>
      <w:r>
        <w:t xml:space="preserve"> </w:t>
      </w:r>
      <w:r>
        <w:t xml:space="preserve">Nurse</w:t>
      </w:r>
      <w:r>
        <w:t xml:space="preserve"> </w:t>
      </w:r>
      <w:r>
        <w:t xml:space="preserve">must respect these beliefs while gently guiding patients toward evidence-based practices without alienating them from their cultural identity. This delicate balance requires empathy, active listening, and a profound respect for the diverse ethnic backgrounds that make up Ethiopia Addis Ababa’s population. Whether speaking Amharic, Oromo, Tigrinya, or other local languages as they settle in the capital, patients need to feel heard and understood to trust their healthcare providers.</w:t>
      </w:r>
    </w:p>
    <w:bookmarkEnd w:id="20"/>
    <w:bookmarkStart w:id="21" w:name="X3f07d02002ae814eb5eea85792ecfc64bfec268"/>
    <w:p>
      <w:pPr>
        <w:pStyle w:val="Heading2"/>
      </w:pPr>
      <w:r>
        <w:t xml:space="preserve">Resourcefulness in the Face of Constraints</w:t>
      </w:r>
    </w:p>
    <w:p>
      <w:pPr>
        <w:pStyle w:val="FirstParagraph"/>
      </w:pPr>
      <w:r>
        <w:t xml:space="preserve">One cannot discuss nursing in Ethiopia Addis Ababa without addressing the reality of resource limitations. While recent years have seen significant improvements in infrastructure and medical technology, challenges such as supply chain interruptions, overcrowded wards, and high patient-to-nurse ratios remain persistent issues. In this environment, a</w:t>
      </w:r>
      <w:r>
        <w:t xml:space="preserve"> </w:t>
      </w:r>
      <w:r>
        <w:t xml:space="preserve">Nurse</w:t>
      </w:r>
      <w:r>
        <w:t xml:space="preserve"> </w:t>
      </w:r>
      <w:r>
        <w:t xml:space="preserve">must develop a unique form of clinical agility. We learn to maximize the utility of available tools and often rely on our observational skills to detect subtle changes in patient condition when diagnostic equipment may be delayed or unavailable.</w:t>
      </w:r>
    </w:p>
    <w:p>
      <w:pPr>
        <w:pStyle w:val="BodyText"/>
      </w:pPr>
      <w:r>
        <w:t xml:space="preserve">This constraint, paradoxically, fosters innovation. I have witnessed colleagues devise creative solutions for patient monitoring using basic supplies and strong interpersonal communication. The</w:t>
      </w:r>
      <w:r>
        <w:t xml:space="preserve"> </w:t>
      </w:r>
      <w:r>
        <w:t xml:space="preserve">Nurse</w:t>
      </w:r>
      <w:r>
        <w:t xml:space="preserve"> </w:t>
      </w:r>
      <w:r>
        <w:t xml:space="preserve">becomes the eyes and ears of the medical team, providing continuous bedside assessment that compensates for technological gaps. This aspect of nursing in Ethiopia Addis Ababa teaches humility and perseverance. It reminds us that while technology is valuable, the human touch—the act of holding a patient’s hand, explaining a procedure with patience, or offering comfort during pain—is an irreplaceable medical intervention.</w:t>
      </w:r>
    </w:p>
    <w:bookmarkEnd w:id="21"/>
    <w:bookmarkStart w:id="22" w:name="Xc4b0ed9713a5e7ccaaa14405b156badbfdf3e6d"/>
    <w:p>
      <w:pPr>
        <w:pStyle w:val="Heading2"/>
      </w:pPr>
      <w:r>
        <w:t xml:space="preserve">The Burden and Pride of Professional Identity</w:t>
      </w:r>
    </w:p>
    <w:p>
      <w:pPr>
        <w:pStyle w:val="FirstParagraph"/>
      </w:pPr>
      <w:r>
        <w:t xml:space="preserve">Public perception of the</w:t>
      </w:r>
      <w:r>
        <w:t xml:space="preserve"> </w:t>
      </w:r>
      <w:r>
        <w:t xml:space="preserve">Nurse</w:t>
      </w:r>
      <w:r>
        <w:t xml:space="preserve"> </w:t>
      </w:r>
      <w:r>
        <w:t xml:space="preserve">in Ethiopia Addis Ababa is evolving. Historically, nursing was sometimes undervalued compared to medicine, but this is changing rapidly. There is a growing recognition that nurses are the backbone of the healthcare system. In hospitals across Addis Ababa, nurses manage triage systems that determine who gets seen first in emergency settings with life-and-death stakes every day. The emotional toll of these responsibilities can be heavy, leading to burnout if not managed properly.</w:t>
      </w:r>
    </w:p>
    <w:p>
      <w:pPr>
        <w:pStyle w:val="BodyText"/>
      </w:pPr>
      <w:r>
        <w:t xml:space="preserve">However, there is also immense pride. Seeing a patient recover because of diligent nursing care creates a profound sense of purpose. In Ethiopia Addis Ababa, where healthcare demand is rising alongside population growth, nurses are at the forefront of public health initiatives. From vaccination drives in crowded urban neighborhoods to maternal health education in community clinics, our influence extends far beyond hospital walls. This broad scope of practice makes the profession challenging but also incredibly rewarding.</w:t>
      </w:r>
    </w:p>
    <w:bookmarkEnd w:id="22"/>
    <w:bookmarkStart w:id="23" w:name="looking-forward-the-future-of-nursing"/>
    <w:p>
      <w:pPr>
        <w:pStyle w:val="Heading2"/>
      </w:pPr>
      <w:r>
        <w:t xml:space="preserve">Looking Forward: The Future of Nursing</w:t>
      </w:r>
    </w:p>
    <w:p>
      <w:pPr>
        <w:pStyle w:val="FirstParagraph"/>
      </w:pPr>
      <w:r>
        <w:t xml:space="preserve">As I reflect on my career thus far, I see a trajectory of continuous learning and adaptation. The future for nursing in Ethiopia Addis Ababa looks promising yet demanding. There is a push towards specialized nursing roles, increased use of digital health records, and stronger collaboration with international partners to improve training standards. For the</w:t>
      </w:r>
      <w:r>
        <w:t xml:space="preserve"> </w:t>
      </w:r>
      <w:r>
        <w:t xml:space="preserve">Nurse</w:t>
      </w:r>
      <w:r>
        <w:t xml:space="preserve"> </w:t>
      </w:r>
      <w:r>
        <w:t xml:space="preserve">working in Ethiopia Addis Ababa today, this means committing to lifelong education. We must stay updated on global best practices while adapting them to the local context.</w:t>
      </w:r>
    </w:p>
    <w:p>
      <w:pPr>
        <w:pStyle w:val="BodyText"/>
      </w:pPr>
      <w:r>
        <w:t xml:space="preserve">Moreover, advocacy is a crucial part of our future role. Nurses in Ethiopia Addis Ababa are increasingly called upon to advocate for policy changes that support better working conditions and equitable access to care. By strengthening professional organizations and participating in health diplomacy initiatives hosted in the city, we can elevate the status of nursing within the national healthcare framework.</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Nurse</w:t>
      </w:r>
      <w:r>
        <w:t xml:space="preserve"> </w:t>
      </w:r>
      <w:r>
        <w:t xml:space="preserve">in Ethiopia Addis Ababa is an experience defined by resilience, cultural intelligence, and unwavering dedication. It is a profession that demands we hold space for both scientific rigor and human compassion. The city itself reflects this duality—a place where ancient traditions coexist with rapid modernization. Just as Addis Ababa continues to grow and transform, so too must our approach to nursing.</w:t>
      </w:r>
    </w:p>
    <w:p>
      <w:pPr>
        <w:pStyle w:val="BodyText"/>
      </w:pPr>
      <w:r>
        <w:t xml:space="preserve">We are not just caregivers; we are cultural ambassadors, resourceful clinicians, and advocates for health justice. Every day in Ethiopia Addis Ababa presents new challenges, but it also offers opportunities to make a tangible difference in the lives of individuals and families. As I continue my journey as a</w:t>
      </w:r>
      <w:r>
        <w:t xml:space="preserve"> </w:t>
      </w:r>
      <w:r>
        <w:t xml:space="preserve">Nurse</w:t>
      </w:r>
      <w:r>
        <w:t xml:space="preserve">, I am committed to embracing these complexities with an open heart and a steady hand, contributing to the health and well-being of one of Africa’s most dynamic cities.</w:t>
      </w:r>
    </w:p>
    <w:p>
      <w:pPr>
        <w:pStyle w:val="BodyText"/>
      </w:pPr>
      <w:r>
        <w:rPr>
          <w:bCs/>
          <w:b/>
        </w:rPr>
        <w:t xml:space="preserve">Reflection Paper Submitted By:</w:t>
      </w:r>
      <w:r>
        <w:br/>
      </w:r>
      <w:r>
        <w:t xml:space="preserve">A Dedicated Nursing Professional</w:t>
      </w:r>
      <w:r>
        <w:br/>
      </w:r>
      <w:r>
        <w:t xml:space="preserve">Addis Ababa, Ethiopia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in Addis Ababa, Ethiopia</dc:title>
  <dc:creator/>
  <dc:language>en</dc:language>
  <cp:keywords/>
  <dcterms:created xsi:type="dcterms:W3CDTF">2026-07-29T13:19:41Z</dcterms:created>
  <dcterms:modified xsi:type="dcterms:W3CDTF">2026-07-29T13:19:41Z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