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Nursing</w:t>
      </w:r>
      <w:r>
        <w:t xml:space="preserve"> </w:t>
      </w:r>
      <w:r>
        <w:t xml:space="preserve">in</w:t>
      </w:r>
      <w:r>
        <w:t xml:space="preserve"> </w:t>
      </w:r>
      <w:r>
        <w:t xml:space="preserve">France</w:t>
      </w:r>
      <w:r>
        <w:t xml:space="preserve"> </w:t>
      </w:r>
      <w:r>
        <w:t xml:space="preserve">Lyon</w:t>
      </w:r>
    </w:p>
    <w:bookmarkStart w:id="26" w:name="X1a68d0b6d0220b9fe7eb01d7853562abad87704"/>
    <w:p>
      <w:pPr>
        <w:pStyle w:val="Heading1"/>
      </w:pPr>
      <w:r>
        <w:t xml:space="preserve">Bridging Compassion and Precision: A Reflection on the Role of the Nurse in France Lyon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Reflection on Nursing Practice in a French Context</w:t>
      </w:r>
    </w:p>
    <w:p>
      <w:r>
        <w:pict>
          <v:rect style="width:0;height:1.5pt" o:hralign="center" o:hrstd="t" o:hr="t"/>
        </w:pict>
      </w:r>
    </w:p>
    <w:bookmarkStart w:id="20" w:name="introduction"/>
    <w:p>
      <w:pPr>
        <w:pStyle w:val="Heading2"/>
      </w:pPr>
      <w:r>
        <w:t xml:space="preserve">Introduction</w:t>
      </w:r>
    </w:p>
    <w:p>
      <w:pPr>
        <w:pStyle w:val="FirstParagraph"/>
      </w:pPr>
      <w:r>
        <w:t xml:space="preserve">The decision to pursue nursing practice within the specific cultural and healthcare landscape of France Lyon has been both professionally daunting and intellectually invigorating. This reflection paper serves as a comprehensive analysis of my journey, challenges, and realizations regarding the multifaceted role of a Nurse in this historic yet modern European hub. By examining the intersection of clinical excellence, cultural integration, and the unique public health mandates of France Lyon, I aim to articulate a deeper understanding of what it means to provide compassionate care in this distinct environment. The experience has not only refined my technical skills but has also fundamentally altered my perspective on patient advocacy and interdisciplinary collaboration.</w:t>
      </w:r>
    </w:p>
    <w:bookmarkEnd w:id="20"/>
    <w:bookmarkStart w:id="21" w:name="Xf29b66e7339a50ed2c069c17f7d64a83a173a03"/>
    <w:p>
      <w:pPr>
        <w:pStyle w:val="Heading2"/>
      </w:pPr>
      <w:r>
        <w:t xml:space="preserve">The Cultural Imperative: More Than Just Language</w:t>
      </w:r>
    </w:p>
    <w:p>
      <w:pPr>
        <w:pStyle w:val="FirstParagraph"/>
      </w:pPr>
      <w:r>
        <w:t xml:space="preserve">Upon arriving in France Lyon, I quickly realized that proficiency in medical terminology was merely the baseline requirement. The true challenge lay in navigating the intricate cultural nuances of patient interaction. In many Anglo-Saxon healthcare systems, there is often a heavy emphasis on patient autonomy and direct communication regarding treatment plans. However, adapting to the role of a Nurse in France Lyon required a shift toward understanding the implicit expectations of authority and respect that are deeply embedded in French society. Patients here often view their doctors as authoritative figures, and while nurses serve as the primary caregivers for day-to-day needs, maintaining the hierarchical yet collaborative structure is vital.</w:t>
      </w:r>
    </w:p>
    <w:p>
      <w:pPr>
        <w:pStyle w:val="BodyText"/>
      </w:pPr>
      <w:r>
        <w:t xml:space="preserve">I recall an initial struggle with a patient who was resistant to a prescribed treatment plan. In my previous experience, I might have employed more direct questioning to uncover hesitations. However, learning to adapt to the local context taught me that patience and building rapport through small talk—a staple of French culture—were often more effective in unlocking trust. This cultural adaptation highlighted that being a competent Nurse in France Lyon is not just about administering medication correctly; it is about reading the social cues and respecting the dignity of patients within their own cultural framework.</w:t>
      </w:r>
    </w:p>
    <w:bookmarkEnd w:id="21"/>
    <w:bookmarkStart w:id="22" w:name="X22c325cbe56747823d797a2e41bbad4dab44b1f"/>
    <w:p>
      <w:pPr>
        <w:pStyle w:val="Heading2"/>
      </w:pPr>
      <w:r>
        <w:t xml:space="preserve">Clinical Rigor and the French Healthcare System</w:t>
      </w:r>
    </w:p>
    <w:p>
      <w:pPr>
        <w:pStyle w:val="FirstParagraph"/>
      </w:pPr>
      <w:r>
        <w:t xml:space="preserve">The healthcare infrastructure in France Lyon is renowned for its efficiency, universality, and high standards. Reflecting on my clinical rotations within this system, I have been struck by the rigorous documentation standards and the emphasis on holistic care. The French approach to nursing often integrates a strong philosophical foundation regarding patient rights and bioethics. As a Nurse in France Lyon, I am constantly reminded that healthcare is viewed as a social right rather than a commodity. This perspective shifts the dynamic from "treating an illness" to "caring for a person within their societal context."</w:t>
      </w:r>
    </w:p>
    <w:p>
      <w:pPr>
        <w:pStyle w:val="BodyText"/>
      </w:pPr>
      <w:r>
        <w:t xml:space="preserve">One significant aspect of this role is the level of autonomy granted to nurses in certain public hospitals, balanced against strict regulatory frameworks. The coordination between general practitioners, specialists, and hospital-based Nurses in France Lyon is seamless yet complex. I have learned to navigate electronic health records that are highly detailed, requiring precision that mirrors the precision expected in French academic and professional circles. This rigor ensures patient safety but also demands a high level of cognitive engagement from every member of the care team. The pressure to perform accurately under time constraints has sharpened my clinical judgment significantly.</w:t>
      </w:r>
    </w:p>
    <w:bookmarkEnd w:id="22"/>
    <w:bookmarkStart w:id="23" w:name="Xa4f6285247deba9214a8c357142071e33d9a125"/>
    <w:p>
      <w:pPr>
        <w:pStyle w:val="Heading2"/>
      </w:pPr>
      <w:r>
        <w:t xml:space="preserve">Interdisciplinary Collaboration and Team Dynamics</w:t>
      </w:r>
    </w:p>
    <w:p>
      <w:pPr>
        <w:pStyle w:val="FirstParagraph"/>
      </w:pPr>
      <w:r>
        <w:t xml:space="preserve">A defining feature of my experience as a Nurse in France Lyon has been the intensity of interdisciplinary collaboration. In this setting, the boundary between medical staff and nursing staff is distinct but permeable. Effective communication requires not only linguistic accuracy but also an understanding of professional etiquette specific to French medical institutions. I have found that establishing myself as a reliable and knowledgeable colleague was crucial for gaining respect from physicians and other allied health professionals.</w:t>
      </w:r>
    </w:p>
    <w:p>
      <w:pPr>
        <w:pStyle w:val="BodyText"/>
      </w:pPr>
      <w:r>
        <w:t xml:space="preserve">Furthermore, the concept of "soins" (care) in France often extends beyond the hospital walls. Community health initiatives are a significant part of the nursing role in France Lyon, particularly given the city’s focus on public health campaigns regarding aging populations and chronic disease management. Engaging with these community-based programs has allowed me to see the broader impact of nursing practice. It is not enough to treat acute episodes; one must also empower patients to manage their health within their domestic environments. This preventive aspect of nursing requires a deep understanding of social determinants of health, which are heavily influenced by the urban density and social services available in Lyon.</w:t>
      </w:r>
    </w:p>
    <w:bookmarkEnd w:id="23"/>
    <w:bookmarkStart w:id="24" w:name="personal-growth-and-emotional-resilience"/>
    <w:p>
      <w:pPr>
        <w:pStyle w:val="Heading2"/>
      </w:pPr>
      <w:r>
        <w:t xml:space="preserve">Personal Growth and Emotional Resilience</w:t>
      </w:r>
    </w:p>
    <w:p>
      <w:pPr>
        <w:pStyle w:val="FirstParagraph"/>
      </w:pPr>
      <w:r>
        <w:t xml:space="preserve">The emotional landscape of working as a Nurse in France Lyon has been transformative. The high expectations placed on healthcare providers, combined with the intense pace of urban hospital life, demand a robust resilience strategy. I have had to develop coping mechanisms for moral distress, particularly when resource allocation conflicts arise or when patients face bureaucratic hurdles in accessing care. These moments have tested my ethical compass but have also strengthened my resolve to advocate for systemic improvements.</w:t>
      </w:r>
    </w:p>
    <w:p>
      <w:pPr>
        <w:pStyle w:val="BodyText"/>
      </w:pPr>
      <w:r>
        <w:t xml:space="preserve">Moreover, the beauty of Lyon itself—the blend of historical architecture with modern healthcare facilities—provides a unique backdrop for reflection. There is a certain poetic gravity to caring for patients in such a culturally rich city. It reminds us that medicine is not just science; it is humanistic by nature. The daily interactions with patients from diverse backgrounds, all seeking healing within the same institutions, have broadened my empathy and reduced any residual biases I may have held.</w:t>
      </w:r>
    </w:p>
    <w:bookmarkEnd w:id="24"/>
    <w:bookmarkStart w:id="25" w:name="conclusion"/>
    <w:p>
      <w:pPr>
        <w:pStyle w:val="Heading2"/>
      </w:pPr>
      <w:r>
        <w:t xml:space="preserve">Conclusion</w:t>
      </w:r>
    </w:p>
    <w:p>
      <w:pPr>
        <w:pStyle w:val="FirstParagraph"/>
      </w:pPr>
      <w:r>
        <w:t xml:space="preserve">In conclusion, the journey of becoming a Nurse in France Lyon has been a profound exercise in humility, adaptability, and professional excellence. It is clear that this role demands more than clinical competence; it requires cultural intelligence, ethical fortitude, and a commitment to the holistic well-being of individuals within a structured public health system. As I continue my practice here, I carry with me the lessons learned from the unique healthcare ethos of France Lyon. The title of Nurse is no longer just a job description but an identity shaped by the rigorous standards and compassionate spirit inherent to this region. Moving forward, I am committed to continuing this path, contributing to the high standards of care in Lyon while advocating for policies that support both nurses and patients in our ever-evolving healthcare landscape.</w:t>
      </w:r>
    </w:p>
    <w:p>
      <w:r>
        <w:pict>
          <v:rect style="width:0;height:1.5pt" o:hralign="center" o:hrstd="t" o:hr="t"/>
        </w:pict>
      </w:r>
    </w:p>
    <w:p>
      <w:pPr>
        <w:pStyle w:val="FirstParagraph"/>
      </w:pPr>
      <w:r>
        <w:rPr>
          <w:iCs/>
          <w:i/>
        </w:rPr>
        <w:t xml:space="preserve">This reflection paper serves as a personal testament to the professional development gained through nursing practice in France Lyon, acknowledging the complexities and rewards of this unique medical environment.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Nursing in France Lyon</dc:title>
  <dc:creator/>
  <dc:language>en</dc:language>
  <cp:keywords/>
  <dcterms:created xsi:type="dcterms:W3CDTF">2026-07-29T13:38:30Z</dcterms:created>
  <dcterms:modified xsi:type="dcterms:W3CDTF">2026-07-29T13:38:30Z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