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a-reflection-on-the-nursing-profession"/>
    <w:p>
      <w:pPr>
        <w:pStyle w:val="Heading1"/>
      </w:pPr>
      <w:r>
        <w:t xml:space="preserve">A Reflection on the Nursing Profession</w:t>
      </w:r>
    </w:p>
    <w:bookmarkStart w:id="20" w:name="in-the-context-of-indonesia-jakarta"/>
    <w:p>
      <w:pPr>
        <w:pStyle w:val="Heading3"/>
      </w:pPr>
      <w:r>
        <w:t xml:space="preserve">In the Context of Indonesia, Jakarta</w:t>
      </w:r>
    </w:p>
    <w:p>
      <w:pPr>
        <w:pStyle w:val="FirstParagraph"/>
      </w:pPr>
      <w:r>
        <w:t xml:space="preserve">The journey into nursing is rarely a linear path; it is a complex tapestry woven with threads of scientific rigor, emotional resilience, and profound human connection. As I reflect upon the role of a</w:t>
      </w:r>
      <w:r>
        <w:t xml:space="preserve"> </w:t>
      </w:r>
      <w:r>
        <w:rPr>
          <w:bCs/>
          <w:b/>
        </w:rPr>
        <w:t xml:space="preserve">Nurse</w:t>
      </w:r>
      <w:r>
        <w:t xml:space="preserve">, particularly within the dynamic and bustling environment of</w:t>
      </w:r>
      <w:r>
        <w:t xml:space="preserve"> </w:t>
      </w:r>
      <w:r>
        <w:rPr>
          <w:bCs/>
          <w:b/>
        </w:rPr>
        <w:t xml:space="preserve">Indonesia Jakarta</w:t>
      </w:r>
      <w:r>
        <w:t xml:space="preserve">, I am struck by the multifaceted nature of this vocation. It is not merely a job defined by clinical tasks, but a calling that demands an unwavering commitment to empathy, adaptability, and cultural sensitivity. In one of the most densely populated capital cities in Southeast Asia, the practice of nursing takes on unique dimensions that challenge and refine the professional identity of every caregiver who walks through its hospital doors.</w:t>
      </w:r>
    </w:p>
    <w:p>
      <w:pPr>
        <w:pStyle w:val="BodyText"/>
      </w:pPr>
      <w:r>
        <w:t xml:space="preserve">When I first considered entering this field, my understanding was largely clinical. I viewed</w:t>
      </w:r>
      <w:r>
        <w:t xml:space="preserve"> </w:t>
      </w:r>
      <w:r>
        <w:rPr>
          <w:bCs/>
          <w:b/>
        </w:rPr>
        <w:t xml:space="preserve">Nurse</w:t>
      </w:r>
      <w:r>
        <w:t xml:space="preserve"> </w:t>
      </w:r>
      <w:r>
        <w:t xml:space="preserve">primarily as a title associated with administering medication, monitoring vital signs, and assisting physicians. However, living and studying in</w:t>
      </w:r>
      <w:r>
        <w:t xml:space="preserve"> </w:t>
      </w:r>
      <w:r>
        <w:rPr>
          <w:bCs/>
          <w:b/>
        </w:rPr>
        <w:t xml:space="preserve">Indonesia Jakarta</w:t>
      </w:r>
      <w:r>
        <w:t xml:space="preserve">, where the healthcare landscape is a blend of modern medical technology and deeply rooted traditional values, I have come to realize that the heart of nursing lies in holistic care. The urban sprawl of Jakarta presents a microcosm of Indonesia’s diversity. Here, patients arrive from all walks of life—from high-rise apartments in Senayan to densely packed neighborhoods in North Jakarta. This diversity requires a</w:t>
      </w:r>
      <w:r>
        <w:t xml:space="preserve"> </w:t>
      </w:r>
      <w:r>
        <w:rPr>
          <w:bCs/>
          <w:b/>
        </w:rPr>
        <w:t xml:space="preserve">Nurse</w:t>
      </w:r>
      <w:r>
        <w:t xml:space="preserve"> </w:t>
      </w:r>
      <w:r>
        <w:t xml:space="preserve">who is not only technically proficient but also culturally astute.</w:t>
      </w:r>
    </w:p>
    <w:p>
      <w:pPr>
        <w:pStyle w:val="BodyText"/>
      </w:pPr>
      <w:r>
        <w:t xml:space="preserve">One of the most significant aspects I have reflected upon is the concept of "Gotong Royong," or mutual cooperation, which is central to Indonesian culture. In a clinical setting, this translates to an interdisciplinary approach where nurses act as the pivotal link between patients, families, and medical teams. In</w:t>
      </w:r>
      <w:r>
        <w:t xml:space="preserve"> </w:t>
      </w:r>
      <w:r>
        <w:rPr>
          <w:bCs/>
          <w:b/>
        </w:rPr>
        <w:t xml:space="preserve">Indonesia Jakarta</w:t>
      </w:r>
      <w:r>
        <w:t xml:space="preserve">, family involvement in healthcare is paramount. Decisions are rarely made by the patient alone; they are communal decisions involving extended family networks. As a</w:t>
      </w:r>
      <w:r>
        <w:t xml:space="preserve"> </w:t>
      </w:r>
      <w:r>
        <w:rPr>
          <w:bCs/>
          <w:b/>
        </w:rPr>
        <w:t xml:space="preserve">Nurse</w:t>
      </w:r>
      <w:r>
        <w:t xml:space="preserve">, I have learned to navigate these dynamics with grace and respect. It is essential to communicate not just with the patient, but with their support system, ensuring that everyone understands the care plan while respecting cultural norms regarding modesty, prayer times, and dietary restrictions. This level of communication requires patience and a deep sense of humility.</w:t>
      </w:r>
    </w:p>
    <w:p>
      <w:pPr>
        <w:pStyle w:val="BodyText"/>
      </w:pPr>
      <w:r>
        <w:t xml:space="preserve">Furthermore, the fast-paced nature of life in</w:t>
      </w:r>
      <w:r>
        <w:t xml:space="preserve"> </w:t>
      </w:r>
      <w:r>
        <w:rPr>
          <w:bCs/>
          <w:b/>
        </w:rPr>
        <w:t xml:space="preserve">Indonesia Jakarta</w:t>
      </w:r>
      <w:r>
        <w:t xml:space="preserve"> </w:t>
      </w:r>
      <w:r>
        <w:t xml:space="preserve">mirrors the urgency often felt in its emergency rooms and intensive care units. The traffic congestion that paralyzes the city’s arteries can also reflect the chaotic nature of patient admissions during peak hours. In this high-stress environment, maintaining composure is a critical skill for any</w:t>
      </w:r>
      <w:r>
        <w:t xml:space="preserve"> </w:t>
      </w:r>
      <w:r>
        <w:rPr>
          <w:bCs/>
          <w:b/>
        </w:rPr>
        <w:t xml:space="preserve">Nurse</w:t>
      </w:r>
      <w:r>
        <w:t xml:space="preserve">. I have observed how experienced colleagues manage crisis situations with calm authority, prioritizing tasks effectively while still offering words of comfort to anxious patients and relatives. This balance between efficiency and compassion is the hallmark of professional excellence in this region. The noise and chaos are inevitable, but the quiet strength provided by a dedicated</w:t>
      </w:r>
      <w:r>
        <w:t xml:space="preserve"> </w:t>
      </w:r>
      <w:r>
        <w:rPr>
          <w:bCs/>
          <w:b/>
        </w:rPr>
        <w:t xml:space="preserve">Nurse</w:t>
      </w:r>
      <w:r>
        <w:t xml:space="preserve"> </w:t>
      </w:r>
      <w:r>
        <w:t xml:space="preserve">can bring a sense of safety and order amidst the storm.</w:t>
      </w:r>
    </w:p>
    <w:p>
      <w:pPr>
        <w:pStyle w:val="BodyText"/>
      </w:pPr>
      <w:r>
        <w:t xml:space="preserve">Another layer of reflection involves health education and prevention. In</w:t>
      </w:r>
      <w:r>
        <w:t xml:space="preserve"> </w:t>
      </w:r>
      <w:r>
        <w:rPr>
          <w:bCs/>
          <w:b/>
        </w:rPr>
        <w:t xml:space="preserve">Indonesia Jakarta</w:t>
      </w:r>
      <w:r>
        <w:t xml:space="preserve">, non-communicable diseases such as diabetes, hypertension, and heart disease are on the rise due to lifestyle changes associated with rapid urbanization. As a future</w:t>
      </w:r>
      <w:r>
        <w:t xml:space="preserve"> </w:t>
      </w:r>
      <w:r>
        <w:rPr>
          <w:bCs/>
          <w:b/>
        </w:rPr>
        <w:t xml:space="preserve">Nurse</w:t>
      </w:r>
      <w:r>
        <w:t xml:space="preserve">, my role extends beyond treating acute illness to empowering patients with knowledge for long-term health management. This requires translating complex medical jargon into simple, actionable advice that resonates with people from varying educational backgrounds. Whether speaking in Bahasa Indonesia or local dialects, the message must be clear and encouraging. The challenge lies in overcoming barriers to healthcare access and ensuring that preventive care is not a luxury but a standard practice for all citizens.</w:t>
      </w:r>
    </w:p>
    <w:p>
      <w:pPr>
        <w:pStyle w:val="BodyText"/>
      </w:pPr>
      <w:r>
        <w:t xml:space="preserve">Additionally, the digital transformation of healthcare in</w:t>
      </w:r>
      <w:r>
        <w:t xml:space="preserve"> </w:t>
      </w:r>
      <w:r>
        <w:rPr>
          <w:bCs/>
          <w:b/>
        </w:rPr>
        <w:t xml:space="preserve">Indonesia Jakarta</w:t>
      </w:r>
      <w:r>
        <w:t xml:space="preserve"> </w:t>
      </w:r>
      <w:r>
        <w:t xml:space="preserve">offers new avenues for nursing practice. Telemedicine and electronic health records are becoming increasingly integrated into daily workflows. While this technology enhances efficiency, it also requires continuous learning and adaptation. A modern</w:t>
      </w:r>
      <w:r>
        <w:t xml:space="preserve"> </w:t>
      </w:r>
      <w:r>
        <w:rPr>
          <w:bCs/>
          <w:b/>
        </w:rPr>
        <w:t xml:space="preserve">Nurse</w:t>
      </w:r>
      <w:r>
        <w:t xml:space="preserve"> </w:t>
      </w:r>
      <w:r>
        <w:t xml:space="preserve">must be tech-savvy without losing the human touch that defines our profession. There is a risk of becoming too reliant on screens and missing subtle non-verbal cues from patients. Therefore, integrating technology with traditional bedside manner is crucial. The goal is to use tools to support, not replace, the therapeutic relationship between caregiver and patient.</w:t>
      </w:r>
    </w:p>
    <w:p>
      <w:pPr>
        <w:pStyle w:val="BodyText"/>
      </w:pPr>
      <w:r>
        <w:t xml:space="preserve">I must also acknowledge the emotional toll that nursing can exact. Witnessing suffering, death, and systemic challenges in</w:t>
      </w:r>
      <w:r>
        <w:t xml:space="preserve"> </w:t>
      </w:r>
      <w:r>
        <w:rPr>
          <w:bCs/>
          <w:b/>
        </w:rPr>
        <w:t xml:space="preserve">Indonesia Jakarta</w:t>
      </w:r>
      <w:r>
        <w:t xml:space="preserve">’s healthcare system can be overwhelming. Burnout is a real threat. However, this reflection has taught me that self-care is not selfish; it is a professional necessity. To serve others effectively, one must maintain their own physical and mental well-being. Support systems among colleagues are vital in this regard. The camaraderie found in the break rooms of Jakarta’s hospitals serves as a sanctuary where</w:t>
      </w:r>
      <w:r>
        <w:t xml:space="preserve"> </w:t>
      </w:r>
      <w:r>
        <w:rPr>
          <w:bCs/>
          <w:b/>
        </w:rPr>
        <w:t xml:space="preserve">Nurse</w:t>
      </w:r>
      <w:r>
        <w:t xml:space="preserve">s can share burdens, laugh together, and recharge for the next shift.</w:t>
      </w:r>
    </w:p>
    <w:p>
      <w:pPr>
        <w:pStyle w:val="BodyText"/>
      </w:pPr>
      <w:r>
        <w:t xml:space="preserve">In conclusion, my reflection on being a</w:t>
      </w:r>
      <w:r>
        <w:t xml:space="preserve"> </w:t>
      </w:r>
      <w:r>
        <w:rPr>
          <w:bCs/>
          <w:b/>
        </w:rPr>
        <w:t xml:space="preserve">Nurse</w:t>
      </w:r>
      <w:r>
        <w:t xml:space="preserve"> </w:t>
      </w:r>
      <w:r>
        <w:t xml:space="preserve">in</w:t>
      </w:r>
      <w:r>
        <w:t xml:space="preserve"> </w:t>
      </w:r>
      <w:r>
        <w:rPr>
          <w:bCs/>
          <w:b/>
        </w:rPr>
        <w:t xml:space="preserve">Indonesia Jakarta</w:t>
      </w:r>
      <w:r>
        <w:t xml:space="preserve"> </w:t>
      </w:r>
      <w:r>
        <w:t xml:space="preserve">reveals a profession that is both demanding and deeply rewarding. It requires a unique synthesis of scientific knowledge, cultural intelligence, emotional resilience, and technological competence. The vibrant energy of the city challenges us to be better caregivers every day. As I move forward in my career, I carry with me the understanding that nursing is about more than curing diseases; it is about honoring the dignity of every individual who seeks help. In</w:t>
      </w:r>
      <w:r>
        <w:t xml:space="preserve"> </w:t>
      </w:r>
      <w:r>
        <w:rPr>
          <w:bCs/>
          <w:b/>
        </w:rPr>
        <w:t xml:space="preserve">Indonesia Jakarta</w:t>
      </w:r>
      <w:r>
        <w:t xml:space="preserve">, where tradition meets modernity, this role offers a profound opportunity to make a tangible difference in the lives of countless individuals and communities. The journey continues, fueled by compassion and guided by the enduring spirit of service.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2026-07-29T12:26:16Z</dcterms:created>
  <dcterms:modified xsi:type="dcterms:W3CDTF">2026-07-29T12:26:16Z</dcterms:modified>
</cp:coreProperties>
</file>

<file path=docProps/custom.xml><?xml version="1.0" encoding="utf-8"?>
<Properties xmlns="http://schemas.openxmlformats.org/officeDocument/2006/custom-properties" xmlns:vt="http://schemas.openxmlformats.org/officeDocument/2006/docPropsVTypes"/>
</file>