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Osaka</w:t>
      </w:r>
    </w:p>
    <w:bookmarkStart w:id="26" w:name="X544b91f428e0624fc757a4dec6d23d9271fbd33"/>
    <w:p>
      <w:pPr>
        <w:pStyle w:val="Heading1"/>
      </w:pPr>
      <w:r>
        <w:t xml:space="preserve">Bridging Cultures and Care: A Reflection on Being a Nurse in Japan, Osaka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Cultures and Care: A Reflection on Being a Nurse in Japan, Osaka</w:t>
      </w:r>
    </w:p>
    <w:bookmarkStart w:id="20" w:name="X72b8b93f4f018f35d3331dcbdd1859af1153a21"/>
    <w:p>
      <w:pPr>
        <w:pStyle w:val="Heading3"/>
      </w:pPr>
      <w:r>
        <w:t xml:space="preserve">The Arrival: First Impressions of the City of Water</w:t>
      </w:r>
    </w:p>
    <w:p>
      <w:pPr>
        <w:pStyle w:val="FirstParagraph"/>
      </w:pPr>
      <w:r>
        <w:t xml:space="preserve">The first time I stepped onto the bustling streets of Japan's Osaka, I was struck by the incredible dichotomy that defines this vibrant metropolis. Known as "Japan's Kitchen" for its rich culinary history and famously friendly, outgoing locals (the famous</w:t>
      </w:r>
      <w:r>
        <w:t xml:space="preserve"> </w:t>
      </w:r>
      <w:r>
        <w:rPr>
          <w:iCs/>
          <w:i/>
        </w:rPr>
        <w:t xml:space="preserve">kuidaore</w:t>
      </w:r>
      <w:r>
        <w:t xml:space="preserve">, or "eat until you drop," culture), Osaka presented a stark yet beautiful contrast to my previous expectations of Japan. As a newly minted</w:t>
      </w:r>
      <w:r>
        <w:t xml:space="preserve"> </w:t>
      </w:r>
      <w:r>
        <w:rPr>
          <w:bCs/>
          <w:b/>
        </w:rPr>
        <w:t xml:space="preserve">nurse</w:t>
      </w:r>
      <w:r>
        <w:t xml:space="preserve"> </w:t>
      </w:r>
      <w:r>
        <w:t xml:space="preserve">preparing to embark on an international career, I felt a mix of exhilaration and profound anxiety. The language barrier loomed large, not just in terms of daily survival but in the nuanced, empathetic communication required for effective patient care. How would I connect with patients who might struggle to understand medical jargon in Japanese? Would my Western approach to individualism clash with the collective harmony valued in Japanese society?</w:t>
      </w:r>
    </w:p>
    <w:bookmarkEnd w:id="20"/>
    <w:bookmarkStart w:id="21" w:name="Xe9daee35e6de2f3d1e382ea918755df8580a0a6"/>
    <w:p>
      <w:pPr>
        <w:pStyle w:val="Heading3"/>
      </w:pPr>
      <w:r>
        <w:t xml:space="preserve">The Professional Landscape: Respecting Hierarchy and Precision</w:t>
      </w:r>
    </w:p>
    <w:p>
      <w:pPr>
        <w:pStyle w:val="FirstParagraph"/>
      </w:pPr>
      <w:r>
        <w:t xml:space="preserve">Nursing practice in Osaka operates within a framework deeply rooted in respect, precision, and hierarchy. In many Western healthcare systems, there is an increasing trend toward flattening hierarchies to encourage open dialogue among staff. However, here in Japan, the chain of command is respected with absolute reverence. As a foreign</w:t>
      </w:r>
      <w:r>
        <w:t xml:space="preserve"> </w:t>
      </w:r>
      <w:r>
        <w:rPr>
          <w:bCs/>
          <w:b/>
        </w:rPr>
        <w:t xml:space="preserve">nurse</w:t>
      </w:r>
      <w:r>
        <w:t xml:space="preserve">, I quickly learned that this was not merely about bureaucracy but about ensuring safety and efficiency in a high-stakes environment. The meticulous attention to detail—often referred to as</w:t>
      </w:r>
      <w:r>
        <w:t xml:space="preserve"> </w:t>
      </w:r>
      <w:r>
        <w:rPr>
          <w:iCs/>
          <w:i/>
        </w:rPr>
        <w:t xml:space="preserve">monozukuri</w:t>
      </w:r>
      <w:r>
        <w:t xml:space="preserve"> </w:t>
      </w:r>
      <w:r>
        <w:t xml:space="preserve">spirit—applies equally to healthcare procedures. Every chart, every medication dosage, and every bed change is handled with a level of care that demands unwavering focus.</w:t>
      </w:r>
    </w:p>
    <w:p>
      <w:pPr>
        <w:pStyle w:val="BodyText"/>
      </w:pPr>
      <w:r>
        <w:t xml:space="preserve">This precision initially felt restrictive but gradually became a source of comfort. In Osaka's hospitals and clinics, the standard of care is exceptionally high. The cleanliness protocols are rigorous, the equipment state-of-the-art, and the staff incredibly dedicated. I found myself adapting to a slower pace of documentation but faster pace in execution during emergencies. The respect shown to senior nurses was palpable; they served not just as supervisors but as mentors who guided me through complex cultural nuances that textbooks cannot teach.</w:t>
      </w:r>
    </w:p>
    <w:bookmarkEnd w:id="21"/>
    <w:bookmarkStart w:id="22" w:name="Xdf012c7012d2ee8397b1860d63dc3b736bc5648"/>
    <w:p>
      <w:pPr>
        <w:pStyle w:val="Heading3"/>
      </w:pPr>
      <w:r>
        <w:t xml:space="preserve">Cultural Nuances: The Art of Empathy and</w:t>
      </w:r>
      <w:r>
        <w:t xml:space="preserve"> </w:t>
      </w:r>
      <w:r>
        <w:rPr>
          <w:iCs/>
          <w:i/>
        </w:rPr>
        <w:t xml:space="preserve">Kompike</w:t>
      </w:r>
    </w:p>
    <w:p>
      <w:pPr>
        <w:pStyle w:val="FirstParagraph"/>
      </w:pPr>
      <w:r>
        <w:t xml:space="preserve">The most significant challenge, however, was not medical—it was cultural. In Osaka, as in the rest of Japan, communication often relies heavily on context and unspoken understanding. The concept of</w:t>
      </w:r>
      <w:r>
        <w:t xml:space="preserve"> </w:t>
      </w:r>
      <w:r>
        <w:rPr>
          <w:iCs/>
          <w:i/>
        </w:rPr>
        <w:t xml:space="preserve">kompike</w:t>
      </w:r>
      <w:r>
        <w:t xml:space="preserve">, or avoiding trouble/conflict for others' sake while expecting others to do the same for you, influences how patients express pain and discomfort. A patient might smile politely even when in severe distress, not out of stoicism alone but to avoid burdening their caregivers. As a</w:t>
      </w:r>
      <w:r>
        <w:t xml:space="preserve"> </w:t>
      </w:r>
      <w:r>
        <w:rPr>
          <w:bCs/>
          <w:b/>
        </w:rPr>
        <w:t xml:space="preserve">nurse</w:t>
      </w:r>
      <w:r>
        <w:t xml:space="preserve">, learning to read these non-verbal cues became as important as monitoring vital signs.</w:t>
      </w:r>
    </w:p>
    <w:p>
      <w:pPr>
        <w:pStyle w:val="BodyText"/>
      </w:pPr>
      <w:r>
        <w:t xml:space="preserve">I recall an early encounter with an elderly woman in a Osaka ward. She was refusing her medication, not because she disagreed with the treatment, but because she felt she was taking up too much space and resources while everyone else around her was struggling. My initial approach of explaining the medical necessity fell flat; it did not address her underlying emotional concern. Through my Japanese colleagues' guidance, I learned to approach her differently—framing the medication as something that would allow her to return home sooner to support her family, rather than just for health metrics. This shift in perspective highlighted how essential cultural competence is in nursing care.</w:t>
      </w:r>
    </w:p>
    <w:bookmarkEnd w:id="22"/>
    <w:bookmarkStart w:id="23" w:name="X36c705461bb63015592f6dd4a1aee60fd41d993"/>
    <w:p>
      <w:pPr>
        <w:pStyle w:val="Heading3"/>
      </w:pPr>
      <w:r>
        <w:t xml:space="preserve">The Spirit of Osaka: Warmth Beyond Professionalism</w:t>
      </w:r>
    </w:p>
    <w:p>
      <w:pPr>
        <w:pStyle w:val="FirstParagraph"/>
      </w:pPr>
      <w:r>
        <w:t xml:space="preserve">Despite the formalities inherent in Japanese healthcare culture, the spirit of Osaka people is remarkably warm and accessible. Unlike Tokyo's reserved demeanor, Osakans are known for their directness combined with genuine friendliness. This warmth extended to my interactions with patients and their families. In many instances, I found that breaking professional ice through humor or shared interest in local food helped build trust rapidly.</w:t>
      </w:r>
    </w:p>
    <w:p>
      <w:pPr>
        <w:pStyle w:val="BodyText"/>
      </w:pPr>
      <w:r>
        <w:t xml:space="preserve">One memorable moment involved a group of young students who were hospitalized due to food poisoning after trying local street foods in Dotonbori. Instead of maintaining strict silence, I joined them in laughing about the dangers of overeating takoyaki. This shared laughter bridged the language gap and allowed me to provide care more effectively because they felt comfortable communicating their symptoms openly. It reinforced my belief that being a</w:t>
      </w:r>
      <w:r>
        <w:t xml:space="preserve"> </w:t>
      </w:r>
      <w:r>
        <w:rPr>
          <w:bCs/>
          <w:b/>
        </w:rPr>
        <w:t xml:space="preserve">nurse</w:t>
      </w:r>
      <w:r>
        <w:t xml:space="preserve"> </w:t>
      </w:r>
      <w:r>
        <w:t xml:space="preserve">is not just about technical skill but about human connection.</w:t>
      </w:r>
    </w:p>
    <w:bookmarkEnd w:id="23"/>
    <w:bookmarkStart w:id="24" w:name="personal-growth-and-future-aspirations"/>
    <w:p>
      <w:pPr>
        <w:pStyle w:val="Heading3"/>
      </w:pPr>
      <w:r>
        <w:t xml:space="preserve">Personal Growth and Future Aspirations</w:t>
      </w:r>
    </w:p>
    <w:p>
      <w:pPr>
        <w:pStyle w:val="FirstParagraph"/>
      </w:pPr>
      <w:r>
        <w:t xml:space="preserve">Serving as a nurse in Japan has been transformative for me professionally and personally. It has taught me resilience, adaptability, and the importance of humility. I have learned to appreciate the beauty of silence in communication and the power of non-verbal gestures such as bowing—a gesture I now use instinctively when greeting patients or colleagues.</w:t>
      </w:r>
    </w:p>
    <w:p>
      <w:pPr>
        <w:pStyle w:val="BodyText"/>
      </w:pPr>
      <w:r>
        <w:t xml:space="preserve">Looking back, I realize that my journey has been one of mutual exchange. While I brought my own skills and perspectives to Osaka's healthcare system, it was Osaka that taught me the depth of cultural empathy required in modern nursing. The experience has broadened my understanding of what it means to heal—not just physically but emotionally and socially.</w:t>
      </w:r>
    </w:p>
    <w:bookmarkEnd w:id="24"/>
    <w:bookmarkStart w:id="25" w:name="conclusion"/>
    <w:p>
      <w:pPr>
        <w:pStyle w:val="Heading3"/>
      </w:pPr>
      <w:r>
        <w:t xml:space="preserve">Conclusion</w:t>
      </w:r>
    </w:p>
    <w:p>
      <w:pPr>
        <w:pStyle w:val="FirstParagraph"/>
      </w:pPr>
      <w:r>
        <w:t xml:space="preserve">In conclusion, being a nurse in Japan's Osaka is not merely a job; it is an immersive cultural expedition that challenges one’s assumptions and enriches one’s soul. The combination of high standards in medical practice, deep-rooted cultural traditions, and the vibrant spirit of the city creates a unique environment for professional growth. As I continue my journey here, I carry with me the lessons learned from these experiences—lessons that remind me that true nursing transcends borders and languages.</w:t>
      </w:r>
    </w:p>
    <w:p>
      <w:pPr>
        <w:pStyle w:val="BodyText"/>
      </w:pPr>
      <w:r>
        <w:t xml:space="preserve">To those considering this path: prepare yourself not only for rigorous clinical demands but also for an enriching cultural dialogue. You will find yourself becoming a better nurse through embracing both the strengths and vulnerabilities of cross-cultural care. This journey in Japan, Osaka, has defined my identity as a global healthcare provider.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in the Heart of Osaka</dc:title>
  <dc:creator/>
  <dc:language>en</dc:language>
  <cp:keywords/>
  <dcterms:created xsi:type="dcterms:W3CDTF">2026-07-30T14:58:44Z</dcterms:created>
  <dcterms:modified xsi:type="dcterms:W3CDTF">2026-07-30T14:58:44Z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