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Nursing</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6" w:name="X5b61d414b27e159ea5caf6976982fe24bdf7ef6"/>
    <w:p>
      <w:pPr>
        <w:pStyle w:val="Heading1"/>
      </w:pPr>
      <w:r>
        <w:t xml:space="preserve">A Journey of Healing: Reflecting on the Role of a Nurse in Morocco, Casablanca</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The profession of nursing is often described as both an art and a science. It requires a delicate balance of clinical expertise, emotional intelligence, and cultural competence. As I reflect upon the role of the</w:t>
      </w:r>
      <w:r>
        <w:t xml:space="preserve"> </w:t>
      </w:r>
      <w:r>
        <w:rPr>
          <w:bCs/>
          <w:b/>
        </w:rPr>
        <w:t xml:space="preserve">Nurse</w:t>
      </w:r>
      <w:r>
        <w:t xml:space="preserve">, particularly within the vibrant yet complex healthcare landscape of</w:t>
      </w:r>
      <w:r>
        <w:t xml:space="preserve"> </w:t>
      </w:r>
      <w:r>
        <w:rPr>
          <w:bCs/>
          <w:b/>
        </w:rPr>
        <w:t xml:space="preserve">Morocco Casablanca</w:t>
      </w:r>
      <w:r>
        <w:t xml:space="preserve">, I am struck by the profound responsibility this role entails. Casablanca, as Morocco’s economic hub and largest city, presents a unique microcosm of societal challenges and opportunities that directly influence patient care. This reflection explores my understanding of nursing duties, the specific context of practicing in</w:t>
      </w:r>
      <w:r>
        <w:t xml:space="preserve"> </w:t>
      </w:r>
      <w:r>
        <w:rPr>
          <w:bCs/>
          <w:b/>
        </w:rPr>
        <w:t xml:space="preserve">Morocco Casablanca</w:t>
      </w:r>
      <w:r>
        <w:t xml:space="preserve">, and how these elements converge to define the modern identity of a healthcare provider in this region.</w:t>
      </w:r>
    </w:p>
    <w:bookmarkStart w:id="20" w:name="X82e5f66a3ecb57cb38049e47cbc01c72cf0094d"/>
    <w:p>
      <w:pPr>
        <w:pStyle w:val="Heading2"/>
      </w:pPr>
      <w:r>
        <w:t xml:space="preserve">The Core Identity: Understanding the Role of a Nurse</w:t>
      </w:r>
    </w:p>
    <w:p>
      <w:pPr>
        <w:pStyle w:val="FirstParagraph"/>
      </w:pPr>
      <w:r>
        <w:t xml:space="preserve">At its heart, being a</w:t>
      </w:r>
      <w:r>
        <w:t xml:space="preserve"> </w:t>
      </w:r>
      <w:r>
        <w:rPr>
          <w:bCs/>
          <w:b/>
        </w:rPr>
        <w:t xml:space="preserve">Nurse</w:t>
      </w:r>
      <w:r>
        <w:t xml:space="preserve"> </w:t>
      </w:r>
      <w:r>
        <w:t xml:space="preserve">is about advocacy. It is not merely about administering medication or monitoring vital signs, although these are critical technical skills. True nursing practice involves holistic care—addressing the physical, emotional, and social needs of the patient. In my journey to understand this profession, I have realized that empathy is the bridge between medical treatment and healing. A</w:t>
      </w:r>
      <w:r>
        <w:t xml:space="preserve"> </w:t>
      </w:r>
      <w:r>
        <w:rPr>
          <w:bCs/>
          <w:b/>
        </w:rPr>
        <w:t xml:space="preserve">Nurse</w:t>
      </w:r>
      <w:r>
        <w:t xml:space="preserve"> </w:t>
      </w:r>
      <w:r>
        <w:t xml:space="preserve">must listen actively to patients who may be in pain or distress, often serving as their primary source of comfort when doctors are unavailable or when families cannot visit.</w:t>
      </w:r>
    </w:p>
    <w:p>
      <w:pPr>
        <w:pStyle w:val="BodyText"/>
      </w:pPr>
      <w:r>
        <w:t xml:space="preserve">Furthermore, nursing demands resilience. The healthcare environment can be high-pressure, requiring quick decision-making under stress. I have learned that self-care is not a luxury for a</w:t>
      </w:r>
      <w:r>
        <w:t xml:space="preserve"> </w:t>
      </w:r>
      <w:r>
        <w:rPr>
          <w:bCs/>
          <w:b/>
        </w:rPr>
        <w:t xml:space="preserve">Nurse</w:t>
      </w:r>
      <w:r>
        <w:t xml:space="preserve"> </w:t>
      </w:r>
      <w:r>
        <w:t xml:space="preserve">but a necessity to prevent burnout and maintain the quality of care provided to others. This realization has shaped my approach to professional development, emphasizing continuous learning and mental well-being as integral components of nursing practice.</w:t>
      </w:r>
    </w:p>
    <w:bookmarkEnd w:id="20"/>
    <w:bookmarkStart w:id="21" w:name="X43b8a5a262b1fd8a5225e63ace563de24aeb18c"/>
    <w:p>
      <w:pPr>
        <w:pStyle w:val="Heading2"/>
      </w:pPr>
      <w:r>
        <w:t xml:space="preserve">The Context: Healthcare Dynamics in Morocco Casablanca</w:t>
      </w:r>
    </w:p>
    <w:p>
      <w:pPr>
        <w:pStyle w:val="FirstParagraph"/>
      </w:pPr>
      <w:r>
        <w:t xml:space="preserve">Practicing as a</w:t>
      </w:r>
      <w:r>
        <w:t xml:space="preserve"> </w:t>
      </w:r>
      <w:r>
        <w:rPr>
          <w:bCs/>
          <w:b/>
        </w:rPr>
        <w:t xml:space="preserve">Nurse</w:t>
      </w:r>
      <w:r>
        <w:t xml:space="preserve"> </w:t>
      </w:r>
      <w:r>
        <w:t xml:space="preserve">in</w:t>
      </w:r>
      <w:r>
        <w:t xml:space="preserve"> </w:t>
      </w:r>
      <w:r>
        <w:rPr>
          <w:bCs/>
          <w:b/>
        </w:rPr>
        <w:t xml:space="preserve">Morocco Casablanca</w:t>
      </w:r>
      <w:r>
        <w:t xml:space="preserve"> </w:t>
      </w:r>
      <w:r>
        <w:t xml:space="preserve">requires an understanding of the local healthcare infrastructure. Unlike rural areas where resources might be scarce, Casablanca boasts some of the country’s most advanced medical facilities, including private hospitals and large public institutions. However, this urban setting also brings challenges such as overcrowding and a high volume of patients due to its dense population.</w:t>
      </w:r>
    </w:p>
    <w:p>
      <w:pPr>
        <w:pStyle w:val="BodyText"/>
      </w:pPr>
      <w:r>
        <w:t xml:space="preserve">One significant aspect of nursing in</w:t>
      </w:r>
      <w:r>
        <w:t xml:space="preserve"> </w:t>
      </w:r>
      <w:r>
        <w:rPr>
          <w:bCs/>
          <w:b/>
        </w:rPr>
        <w:t xml:space="preserve">Morocco Casablanca</w:t>
      </w:r>
      <w:r>
        <w:t xml:space="preserve"> </w:t>
      </w:r>
      <w:r>
        <w:t xml:space="preserve">is the multicultural nature of the patient demographic. Patients come from diverse socioeconomic backgrounds, speaking various dialects of Arabic, Berber (Amazigh), and increasingly French or English due to globalization. For a</w:t>
      </w:r>
      <w:r>
        <w:t xml:space="preserve"> </w:t>
      </w:r>
      <w:r>
        <w:rPr>
          <w:bCs/>
          <w:b/>
        </w:rPr>
        <w:t xml:space="preserve">Nurse</w:t>
      </w:r>
      <w:r>
        <w:t xml:space="preserve">, effective communication becomes paramount. It is not enough to speak the language; one must understand cultural nuances that affect health beliefs and behaviors. For instance, in many Moroccan families, health decisions are often collective rather than individual, involving extended family members in the care process.</w:t>
      </w:r>
    </w:p>
    <w:bookmarkEnd w:id="21"/>
    <w:bookmarkStart w:id="22" w:name="cultural-competence-as-a-clinical-skill"/>
    <w:p>
      <w:pPr>
        <w:pStyle w:val="Heading2"/>
      </w:pPr>
      <w:r>
        <w:t xml:space="preserve">Cultural Competence as a Clinical Skill</w:t>
      </w:r>
    </w:p>
    <w:p>
      <w:pPr>
        <w:pStyle w:val="FirstParagraph"/>
      </w:pPr>
      <w:r>
        <w:t xml:space="preserve">In</w:t>
      </w:r>
      <w:r>
        <w:t xml:space="preserve"> </w:t>
      </w:r>
      <w:r>
        <w:rPr>
          <w:bCs/>
          <w:b/>
        </w:rPr>
        <w:t xml:space="preserve">Morocco Casablanca</w:t>
      </w:r>
      <w:r>
        <w:t xml:space="preserve">, cultural competence is not just a soft skill; it is a clinical necessity. As a</w:t>
      </w:r>
      <w:r>
        <w:t xml:space="preserve"> </w:t>
      </w:r>
      <w:r>
        <w:rPr>
          <w:bCs/>
          <w:b/>
        </w:rPr>
        <w:t xml:space="preserve">Nurse</w:t>
      </w:r>
      <w:r>
        <w:t xml:space="preserve">, I must navigate traditions that influence patient care. For example, dietary restrictions during Ramadan can impact medication schedules and blood sugar management for diabetic patients. A knowledgeable</w:t>
      </w:r>
    </w:p>
    <w:p>
      <w:pPr>
        <w:pStyle w:val="BodyText"/>
      </w:pPr>
      <w:r>
        <w:t xml:space="preserve">Nurse in Casablanca anticipates these needs and collaborates with the healthcare team to adjust care plans respectfully.</w:t>
      </w:r>
    </w:p>
    <w:p>
      <w:pPr>
        <w:pStyle w:val="BodyText"/>
      </w:pPr>
      <w:r>
        <w:t xml:space="preserve">Additionally, the role of women in Moroccan society plays a significant part in nursing dynamics. Since nursing is predominantly a female profession in Morocco, there is often a shared cultural understanding between female nurses and female patients regarding modesty and privacy concerns. However, this also requires sensitivity when male patients are involved or when families have traditional views on gender roles in caregiving. A</w:t>
      </w:r>
      <w:r>
        <w:t xml:space="preserve"> </w:t>
      </w:r>
      <w:r>
        <w:rPr>
          <w:bCs/>
          <w:b/>
        </w:rPr>
        <w:t xml:space="preserve">Nurse</w:t>
      </w:r>
      <w:r>
        <w:t xml:space="preserve"> </w:t>
      </w:r>
      <w:r>
        <w:t xml:space="preserve">must balance professional boundaries with cultural respect to build trust with patients in</w:t>
      </w:r>
      <w:r>
        <w:t xml:space="preserve"> </w:t>
      </w:r>
      <w:r>
        <w:rPr>
          <w:bCs/>
          <w:b/>
        </w:rPr>
        <w:t xml:space="preserve">Morocco Casablanca</w:t>
      </w:r>
      <w:r>
        <w:t xml:space="preserve">.</w:t>
      </w:r>
    </w:p>
    <w:bookmarkEnd w:id="22"/>
    <w:bookmarkStart w:id="23" w:name="X117f5f814f558ba8cdde748f497d0305ede4e4d"/>
    <w:p>
      <w:pPr>
        <w:pStyle w:val="Heading2"/>
      </w:pPr>
      <w:r>
        <w:t xml:space="preserve">The Evolution of Nursing Education and Practice</w:t>
      </w:r>
    </w:p>
    <w:p>
      <w:pPr>
        <w:pStyle w:val="FirstParagraph"/>
      </w:pPr>
      <w:r>
        <w:t xml:space="preserve">The landscape of nursing education in Morocco is evolving, with universities and higher institutes striving to align curricula with international standards. In</w:t>
      </w:r>
      <w:r>
        <w:t xml:space="preserve"> </w:t>
      </w:r>
      <w:r>
        <w:rPr>
          <w:bCs/>
          <w:b/>
        </w:rPr>
        <w:t xml:space="preserve">Morocco Casablanca</w:t>
      </w:r>
      <w:r>
        <w:t xml:space="preserve">, institutions are increasingly emphasizing research-based practice and digital literacy. As a prospective or current</w:t>
      </w:r>
      <w:r>
        <w:t xml:space="preserve"> </w:t>
      </w:r>
      <w:r>
        <w:rPr>
          <w:bCs/>
          <w:b/>
        </w:rPr>
        <w:t xml:space="preserve">Nurse</w:t>
      </w:r>
      <w:r>
        <w:t xml:space="preserve">, I recognize the importance of staying updated with technological advancements in healthcare, from electronic health records to telemedicine platforms that are becoming more prevalent in urban centers.</w:t>
      </w:r>
    </w:p>
    <w:p>
      <w:pPr>
        <w:pStyle w:val="BodyText"/>
      </w:pPr>
      <w:r>
        <w:t xml:space="preserve">This evolution also brings new ethical considerations. With access to information, patients are more informed and may have questions about their treatment options. The</w:t>
      </w:r>
      <w:r>
        <w:t xml:space="preserve"> </w:t>
      </w:r>
      <w:r>
        <w:rPr>
          <w:bCs/>
          <w:b/>
        </w:rPr>
        <w:t xml:space="preserve">Nurse</w:t>
      </w:r>
      <w:r>
        <w:t xml:space="preserve"> </w:t>
      </w:r>
      <w:r>
        <w:t xml:space="preserve">serves as an educator and facilitator of informed consent, ensuring that patients in</w:t>
      </w:r>
      <w:r>
        <w:t xml:space="preserve"> </w:t>
      </w:r>
      <w:r>
        <w:rPr>
          <w:bCs/>
          <w:b/>
        </w:rPr>
        <w:t xml:space="preserve">Morocco Casablanca</w:t>
      </w:r>
      <w:r>
        <w:t xml:space="preserve"> </w:t>
      </w:r>
      <w:r>
        <w:t xml:space="preserve">understand their health conditions without medical jargon. This shift towards patient-centered care empowers individuals to take charge of their health, reinforcing the</w:t>
      </w:r>
    </w:p>
    <w:p>
      <w:pPr>
        <w:pStyle w:val="BodyText"/>
      </w:pPr>
      <w:r>
        <w:t xml:space="preserve">Nurse’s role as a partner rather than just a caregiver.</w:t>
      </w:r>
    </w:p>
    <w:bookmarkEnd w:id="23"/>
    <w:bookmarkStart w:id="24" w:name="personal-reflection-and-future-goals"/>
    <w:p>
      <w:pPr>
        <w:pStyle w:val="Heading2"/>
      </w:pPr>
      <w:r>
        <w:t xml:space="preserve">Personal Reflection and Future Goals</w:t>
      </w:r>
    </w:p>
    <w:p>
      <w:pPr>
        <w:pStyle w:val="FirstParagraph"/>
      </w:pPr>
      <w:r>
        <w:t xml:space="preserve">Reflecting on my aspirations to become a</w:t>
      </w:r>
      <w:r>
        <w:t xml:space="preserve"> </w:t>
      </w:r>
      <w:r>
        <w:rPr>
          <w:bCs/>
          <w:b/>
        </w:rPr>
        <w:t xml:space="preserve">Nurse</w:t>
      </w:r>
      <w:r>
        <w:t xml:space="preserve">, I see myself contributing to the healthcare system in</w:t>
      </w:r>
      <w:r>
        <w:t xml:space="preserve"> </w:t>
      </w:r>
      <w:r>
        <w:rPr>
          <w:bCs/>
          <w:b/>
        </w:rPr>
        <w:t xml:space="preserve">Morocco Casablanca</w:t>
      </w:r>
      <w:r>
        <w:t xml:space="preserve"> </w:t>
      </w:r>
      <w:r>
        <w:t xml:space="preserve">by advocating for better working conditions and resources. The dedication of nurses in this region is often underappreciated, yet it forms the backbone of patient satisfaction and recovery rates. I aim to be a nurse who not only provides excellent clinical care but also mentors younger students and promotes the profession’s value within the community.</w:t>
      </w:r>
    </w:p>
    <w:p>
      <w:pPr>
        <w:pStyle w:val="BodyText"/>
      </w:pPr>
      <w:r>
        <w:t xml:space="preserve">I also aspire to engage in community health initiatives in Casablanca, focusing on preventive care such as vaccination drives and health education workshops. By doing so, I hope to reduce the burden on hospitals and improve public health outcomes. This aligns with my belief that a</w:t>
      </w:r>
      <w:r>
        <w:t xml:space="preserve"> </w:t>
      </w:r>
      <w:r>
        <w:rPr>
          <w:bCs/>
          <w:b/>
        </w:rPr>
        <w:t xml:space="preserve">Nurse’s</w:t>
      </w:r>
      <w:r>
        <w:t xml:space="preserve"> </w:t>
      </w:r>
      <w:r>
        <w:t xml:space="preserve">impact extends beyond hospital walls into the broader society.</w:t>
      </w:r>
    </w:p>
    <w:bookmarkEnd w:id="24"/>
    <w:bookmarkStart w:id="25" w:name="conclusion"/>
    <w:p>
      <w:pPr>
        <w:pStyle w:val="Heading2"/>
      </w:pPr>
      <w:r>
        <w:t xml:space="preserve">Conclusion</w:t>
      </w:r>
    </w:p>
    <w:p>
      <w:pPr>
        <w:pStyle w:val="FirstParagraph"/>
      </w:pPr>
      <w:r>
        <w:t xml:space="preserve">In conclusion, the role of a</w:t>
      </w:r>
    </w:p>
    <w:p>
      <w:pPr>
        <w:pStyle w:val="BodyText"/>
      </w:pPr>
      <w:r>
        <w:t xml:space="preserve">Nurse in</w:t>
      </w:r>
      <w:r>
        <w:t xml:space="preserve"> </w:t>
      </w:r>
      <w:r>
        <w:rPr>
          <w:bCs/>
          <w:b/>
        </w:rPr>
        <w:t xml:space="preserve">Morocco Casablanca Morocco Casablanca</w:t>
      </w:r>
      <w:r>
        <w:t xml:space="preserve">, I believe we can elevate the standard of nursing practice and contribute meaningfully to the well-being of our community. This reflection has solidified my resolve to serve as a dedicated</w:t>
      </w:r>
    </w:p>
    <w:p>
      <w:pPr>
        <w:pStyle w:val="BodyText"/>
      </w:pPr>
      <w:r>
        <w:t xml:space="preserve">Nurse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Nursing in Morocco Casablanca</dc:title>
  <dc:creator/>
  <dc:language>en</dc:language>
  <cp:keywords/>
  <dcterms:created xsi:type="dcterms:W3CDTF">2026-07-29T20:51:22Z</dcterms:created>
  <dcterms:modified xsi:type="dcterms:W3CDTF">2026-07-29T20:51:22Z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