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138a4378f57056a3374af876dd23dee40e5ef0d"/>
    <w:p>
      <w:pPr>
        <w:pStyle w:val="Heading1"/>
      </w:pPr>
      <w:r>
        <w:t xml:space="preserve">A Reflection on the Role of a Nurse in Myanmar Yangon</w:t>
      </w:r>
    </w:p>
    <w:bookmarkStart w:id="20" w:name="X7530c787584fef1cacc258da4d9ad711025e12c"/>
    <w:p>
      <w:pPr>
        <w:pStyle w:val="Heading3"/>
      </w:pPr>
      <w:r>
        <w:t xml:space="preserve">An Examination of Compassion, Resilience, and Professional Duty in a Changing Landscape</w:t>
      </w:r>
    </w:p>
    <w:p>
      <w:pPr>
        <w:pStyle w:val="FirstParagraph"/>
      </w:pPr>
      <w:r>
        <w:t xml:space="preserve">The role of nursing is often described as both an art and a science. It requires not only clinical competence but also profound emotional intelligence, cultural sensitivity, and an unwavering commitment to human dignity. When one attempts to contextualize the profession of</w:t>
      </w:r>
      <w:r>
        <w:t xml:space="preserve"> </w:t>
      </w:r>
      <w:r>
        <w:rPr>
          <w:bCs/>
          <w:b/>
        </w:rPr>
        <w:t xml:space="preserve">Nurse</w:t>
      </w:r>
      <w:r>
        <w:t xml:space="preserve"> </w:t>
      </w:r>
      <w:r>
        <w:t xml:space="preserve">within the specific geographical, economic, and social framework of</w:t>
      </w:r>
      <w:r>
        <w:t xml:space="preserve"> </w:t>
      </w:r>
      <w:r>
        <w:rPr>
          <w:bCs/>
          <w:b/>
        </w:rPr>
        <w:t xml:space="preserve">Myanmar Yangon</w:t>
      </w:r>
      <w:r>
        <w:t xml:space="preserve">, the complexity and magnitude of this duty become starkly apparent. This reflection paper seeks to explore the multifaceted experiences of nurses in Yangon, a city that serves as both the commercial heart and a focal point for healthcare challenges in Myanmar. By examining these elements, we can better understand how</w:t>
      </w:r>
      <w:r>
        <w:t xml:space="preserve"> </w:t>
      </w:r>
      <w:r>
        <w:rPr>
          <w:bCs/>
          <w:b/>
        </w:rPr>
        <w:t xml:space="preserve">Reflection Paper</w:t>
      </w:r>
      <w:r>
        <w:t xml:space="preserve"> </w:t>
      </w:r>
      <w:r>
        <w:t xml:space="preserve">methodologies aid in professional development and how they illuminate the path forward for healthcare reform.</w:t>
      </w:r>
    </w:p>
    <w:p>
      <w:pPr>
        <w:pStyle w:val="BodyText"/>
      </w:pPr>
      <w:r>
        <w:t xml:space="preserve">In</w:t>
      </w:r>
      <w:r>
        <w:t xml:space="preserve"> </w:t>
      </w:r>
      <w:r>
        <w:rPr>
          <w:bCs/>
          <w:b/>
        </w:rPr>
        <w:t xml:space="preserve">Myanmar Yangon</w:t>
      </w:r>
      <w:r>
        <w:t xml:space="preserve">, the reality of nursing is defined by a unique intersection of tradition and modernity. The city is bustling, dense, and culturally rich, but it also faces significant infrastructural hurdles. For a</w:t>
      </w:r>
      <w:r>
        <w:t xml:space="preserve"> </w:t>
      </w:r>
      <w:r>
        <w:rPr>
          <w:bCs/>
          <w:b/>
        </w:rPr>
        <w:t xml:space="preserve">Nurse</w:t>
      </w:r>
      <w:r>
        <w:t xml:space="preserve"> </w:t>
      </w:r>
      <w:r>
        <w:t xml:space="preserve">practicing here, the daily routine often begins with resourcefulness that goes far beyond standard clinical protocols. Unlike their counterparts in fully funded Western healthcare systems where technology often dictates care delivery nurses in Yangon frequently operate with limited supplies, intermittent electricity, and overcrowded wards. This scarcity forces nurses to rely heavily on their foundational skills and interpersonal connections. It is a testament to the resilience of the nursing profession that despite these material constraints, the quality of patient interaction remains a priority. The nurse becomes not just a provider of medical treatment but also a source of psychological stability for patients and their families who may be anxious due to uncertain outcomes or financial pressures.</w:t>
      </w:r>
    </w:p>
    <w:p>
      <w:pPr>
        <w:pStyle w:val="BodyText"/>
      </w:pPr>
      <w:r>
        <w:t xml:space="preserve">Furthermore, the cultural context of</w:t>
      </w:r>
      <w:r>
        <w:t xml:space="preserve"> </w:t>
      </w:r>
      <w:r>
        <w:rPr>
          <w:bCs/>
          <w:b/>
        </w:rPr>
        <w:t xml:space="preserve">Myanmar Yangon</w:t>
      </w:r>
      <w:r>
        <w:rPr>
          <w:iCs/>
          <w:i/>
        </w:rPr>
        <w:t xml:space="preserve">.</w:t>
      </w:r>
      <w:r>
        <w:t xml:space="preserve">In Myanmar, respect for elders and authority figures is deeply ingrained in the social fabric. A nurse must navigate these cultural nuances with extreme care. The concept of "face" and hierarchical relationships means that communication strategies must be adapted carefully. A</w:t>
      </w:r>
      <w:r>
        <w:t xml:space="preserve"> </w:t>
      </w:r>
      <w:r>
        <w:rPr>
          <w:bCs/>
          <w:b/>
        </w:rPr>
        <w:t xml:space="preserve">Nurse</w:t>
      </w:r>
      <w:r>
        <w:t xml:space="preserve"> </w:t>
      </w:r>
      <w:r>
        <w:t xml:space="preserve">in this setting often acts as a bridge between the medical team, who may hold high authority, and patients or families who might be hesitant to question directives directly. This requires immense diplomatic skill. Reflection is crucial here because it allows the nurse to examine their own biases and communication styles. By engaging in regular reflective practice, a nurse can identify moments where cultural misunderstandings might have occurred and adjust their approach to ensure that patient autonomy is respected within the bounds of local custom.</w:t>
      </w:r>
    </w:p>
    <w:p>
      <w:pPr>
        <w:pStyle w:val="BodyText"/>
      </w:pPr>
      <w:r>
        <w:t xml:space="preserve">The emotional toll of nursing in Yangon cannot be overstated. The city has faced various political and social upheavals in recent years, which have had profound impacts on mental health services and overall community well-being. Nurses often find themselves at the front lines of public health crises, dealing with everything from infectious disease outbreaks to the trauma resulting from civil unrest. In such environments, the risk of burnout is exceptionally high. A structured</w:t>
      </w:r>
      <w:r>
        <w:t xml:space="preserve"> </w:t>
      </w:r>
      <w:r>
        <w:rPr>
          <w:bCs/>
          <w:b/>
        </w:rPr>
        <w:t xml:space="preserve">Reflection Paper</w:t>
      </w:r>
      <w:r>
        <w:t xml:space="preserve"> </w:t>
      </w:r>
      <w:r>
        <w:t xml:space="preserve">serves as a vital tool for self-care and professional grounding. Writing about one’s experiences allows nurses to process traumatic events, acknowledge their grief and frustration, and find meaning in their suffering. It transforms passive endurance into active understanding. For instance, after a particularly difficult shift in a Yangon hospital where resources were stretched to the breaking point, documenting these feelings can help a nurse decompress and prevent compassion fatigue.</w:t>
      </w:r>
    </w:p>
    <w:p>
      <w:pPr>
        <w:pStyle w:val="BodyText"/>
      </w:pPr>
      <w:r>
        <w:t xml:space="preserve">Moreover, the evolving healthcare landscape in</w:t>
      </w:r>
      <w:r>
        <w:t xml:space="preserve"> </w:t>
      </w:r>
      <w:r>
        <w:rPr>
          <w:bCs/>
          <w:b/>
        </w:rPr>
        <w:t xml:space="preserve">Myanmar Yangon</w:t>
      </w:r>
      <w:r>
        <w:rPr>
          <w:iCs/>
          <w:i/>
        </w:rPr>
        <w:t xml:space="preserve">.</w:t>
      </w:r>
      <w:r>
        <w:t xml:space="preserve"> </w:t>
      </w:r>
      <w:r>
        <w:t xml:space="preserve">The government is increasingly recognizing the importance of expanding nursing education and integrating more specialized care into urban centers. However, there remains a significant gap between policy and practice. Nurses are often tasked with roles that extend beyond their traditional scope, including health education, community outreach, and even administrative duties due to staffing shortages. This versatility is a strength but also a source of professional strain. Reflection helps nurses articulate these challenges effectively in advocacy efforts. When nurses reflect on their expanded roles and the impact they have on community health outcomes, they can build compelling cases for better working conditions, fairer wages, and increased support systems.</w:t>
      </w:r>
    </w:p>
    <w:p>
      <w:pPr>
        <w:pStyle w:val="BodyText"/>
      </w:pPr>
      <w:r>
        <w:t xml:space="preserve">Additionally, the role of technology in nursing is slowly transforming practices in</w:t>
      </w:r>
      <w:r>
        <w:t xml:space="preserve"> </w:t>
      </w:r>
      <w:r>
        <w:rPr>
          <w:bCs/>
          <w:b/>
        </w:rPr>
        <w:t xml:space="preserve">Myanmar Yangon</w:t>
      </w:r>
      <w:r>
        <w:rPr>
          <w:iCs/>
          <w:i/>
        </w:rPr>
        <w:t xml:space="preserve">.</w:t>
      </w:r>
      <w:r>
        <w:t xml:space="preserve"> </w:t>
      </w:r>
      <w:r>
        <w:t xml:space="preserve">The rise of mobile health applications and telemedicine initiatives offers new avenues for care. Nurses are now required to adapt to digital platforms for patient monitoring and record-keeping. While this presents a learning curve, it also opens doors for greater efficiency and connectivity with international medical communities. A reflective approach encourages nurses to embrace these changes not as burdens but as opportunities for growth. It prompts questions about how technology can enhance, rather than replace, the human element of care that is so vital in Yangon’s close-knit communities.</w:t>
      </w:r>
    </w:p>
    <w:p>
      <w:pPr>
        <w:pStyle w:val="BodyText"/>
      </w:pPr>
      <w:r>
        <w:t xml:space="preserve">In conclusion, being a</w:t>
      </w:r>
      <w:r>
        <w:t xml:space="preserve"> </w:t>
      </w:r>
      <w:r>
        <w:rPr>
          <w:bCs/>
          <w:b/>
        </w:rPr>
        <w:t xml:space="preserve">Nurse</w:t>
      </w:r>
      <w:r>
        <w:t xml:space="preserve"> </w:t>
      </w:r>
      <w:r>
        <w:t xml:space="preserve">in</w:t>
      </w:r>
      <w:r>
        <w:t xml:space="preserve"> </w:t>
      </w:r>
      <w:r>
        <w:rPr>
          <w:bCs/>
          <w:b/>
        </w:rPr>
        <w:t xml:space="preserve">Myanmar Yangon</w:t>
      </w:r>
      <w:r>
        <w:t xml:space="preserve"> </w:t>
      </w:r>
      <w:r>
        <w:t xml:space="preserve">is an endeavor characterized by profound dedication and adaptability. The challenges are immense, ranging from resource limitations to cultural complexities and emotional demands. However, these challenges are met with remarkable resilience and compassion. The practice of writing a</w:t>
      </w:r>
      <w:r>
        <w:t xml:space="preserve"> </w:t>
      </w:r>
      <w:r>
        <w:rPr>
          <w:bCs/>
          <w:b/>
        </w:rPr>
        <w:t xml:space="preserve">Reflection Paper</w:t>
      </w:r>
      <w:r>
        <w:t xml:space="preserve"> </w:t>
      </w:r>
      <w:r>
        <w:t xml:space="preserve">is not merely an academic exercise; it is a professional necessity that fosters deeper self-awareness, improves patient care through better communication strategies, and supports mental well-being in high-stress environments. As the healthcare system in Yangon continues to evolve, nurses must continue to reflect on their practices, advocate for systemic improvements, and uphold the highest standards of humanity. Through reflection, they honor their profession and contribute to a healthier future for one of Southeast Asia’s most vibrant yet vulnerable cities.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2026-07-29T14:15:23Z</dcterms:created>
  <dcterms:modified xsi:type="dcterms:W3CDTF">2026-07-29T14:15:23Z</dcterms:modified>
</cp:coreProperties>
</file>

<file path=docProps/custom.xml><?xml version="1.0" encoding="utf-8"?>
<Properties xmlns="http://schemas.openxmlformats.org/officeDocument/2006/custom-properties" xmlns:vt="http://schemas.openxmlformats.org/officeDocument/2006/docPropsVTypes"/>
</file>