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5" w:name="X08f3596fac23537b324a6bdbbdfbf01f54f3b45"/>
    <w:p>
      <w:pPr>
        <w:pStyle w:val="Heading1"/>
      </w:pPr>
      <w:r>
        <w:t xml:space="preserve">Navigating Compassion and Culture: A Reflection on Nursing Practice in New Zealand Wellington</w:t>
      </w:r>
    </w:p>
    <w:p>
      <w:pPr>
        <w:pStyle w:val="FirstParagraph"/>
      </w:pPr>
      <w:r>
        <w:t xml:space="preserve">A Reflection Paper by [Your Name]</w:t>
      </w:r>
      <w:r>
        <w:br/>
      </w:r>
      <w:r>
        <w:t xml:space="preserve">Date: 24 October 2023</w:t>
      </w:r>
      <w:r>
        <w:br/>
      </w:r>
      <w:r>
        <w:br/>
      </w:r>
    </w:p>
    <w:p>
      <w:pPr>
        <w:pStyle w:val="BodyText"/>
      </w:pPr>
      <w:r>
        <w:t xml:space="preserve">Stepping into the healthcare landscape of New Zealand Wellington as a new Nurse represents far more than an academic milestone; it is a profound journey of cultural immersion, professional adaptation, and personal growth. This Reflection Paper serves as a comprehensive exploration of my experiences since entering the nursing field in this vibrant capital city. By analyzing my interactions with patients, colleagues, and the broader healthcare system in Wellington, I aim to reflect on how these experiences have shaped my clinical judgment and deepened my understanding of what it means to be a Nurse within the unique context of New Zealand's multicultural society.</w:t>
      </w:r>
    </w:p>
    <w:bookmarkStart w:id="20" w:name="X2256b635b9166ed85cc6ec15dd60baaea04a196"/>
    <w:p>
      <w:pPr>
        <w:pStyle w:val="Heading3"/>
      </w:pPr>
      <w:r>
        <w:t xml:space="preserve">Understanding Cultural Safety in a Diverse Environment</w:t>
      </w:r>
    </w:p>
    <w:p>
      <w:pPr>
        <w:pStyle w:val="FirstParagraph"/>
      </w:pPr>
      <w:r>
        <w:t xml:space="preserve">The most immediate and transformative aspect of nursing in Wellington has been the emphasis on cultural safety, particularly regarding Māori health (Te Ao Māori). In my training, I learned that being a Nurse is not merely about administering medication or monitoring vitals; it requires a deep respect for Te Tiriti o Waitangi (The Treaty of Waitangi) and an acknowledgment of the indigenous people's rights to health equity. Wellington, with its diverse demographic including significant Māori and Pasifika populations, provides a real-world classroom for these concepts. Early in my career here, I realized that standard Western medical approaches were insufficient without cultural integration. For instance, understanding</w:t>
      </w:r>
      <w:r>
        <w:t xml:space="preserve"> </w:t>
      </w:r>
      <w:r>
        <w:rPr>
          <w:iCs/>
          <w:i/>
        </w:rPr>
        <w:t xml:space="preserve">whanaungatanga</w:t>
      </w:r>
      <w:r>
        <w:t xml:space="preserve"> </w:t>
      </w:r>
      <w:r>
        <w:t xml:space="preserve">(relationships/family connections) changed how I approached patient discharge planning and education. It taught me that effective Nursing involves engaging with the entire family unit rather than solely focusing on the individual patient.</w:t>
      </w:r>
    </w:p>
    <w:p>
      <w:pPr>
        <w:pStyle w:val="BodyText"/>
      </w:pPr>
      <w:r>
        <w:t xml:space="preserve">This shift in perspective was challenging initially. I had to unlearn certain rigid protocols from my previous academic studies and embrace a more holistic, flexible model of care. However, observing senior Nurses in Wellington successfully bridge cultural gaps allowed me to see the practical benefits of this approach. Patients who felt culturally safe were more likely to be honest about their symptoms and adhere to treatment plans, ultimately leading to better clinical outcomes.</w:t>
      </w:r>
    </w:p>
    <w:bookmarkEnd w:id="20"/>
    <w:bookmarkStart w:id="21" w:name="X25e07783f3ab2af37af938399ad88aa5b351679"/>
    <w:p>
      <w:pPr>
        <w:pStyle w:val="Heading3"/>
      </w:pPr>
      <w:r>
        <w:t xml:space="preserve">The Clinical Challenge and Professional Resilience</w:t>
      </w:r>
    </w:p>
    <w:p>
      <w:pPr>
        <w:pStyle w:val="FirstParagraph"/>
      </w:pPr>
      <w:r>
        <w:t xml:space="preserve">Transitioning from theory to practice in a busy Wellington hospital setting tested my resilience. The high-acuity nature of the Emergency Department taught me that being a Nurse requires rapid decision-making under pressure. There were moments, particularly during night shifts when staffing ratios were stretched, where I felt overwhelmed by the sheer volume of patient needs. One specific incident stands out in my memory: managing a multi-trauma admission while simultaneously coordinating care for three other deteriorating patients. In that moment, I relied heavily on the mentorship of my clinical educators and the collaborative spirit inherent in Wellington’s nursing teams.</w:t>
      </w:r>
    </w:p>
    <w:p>
      <w:pPr>
        <w:pStyle w:val="BodyText"/>
      </w:pPr>
      <w:r>
        <w:t xml:space="preserve">This experience reinforced a critical lesson: Nursing is inherently interdisciplinary. Effective communication with doctors, physiotherapists, occupational therapists, and social workers was not optional; it was vital for patient survival. Reflecting on this period has solidified my belief that professional resilience is not just about enduring stress but about actively seeking support and leveraging teamwork to maintain high standards of care.</w:t>
      </w:r>
    </w:p>
    <w:bookmarkEnd w:id="21"/>
    <w:bookmarkStart w:id="22" w:name="X7eadf4681f385549c4c553e0845055141ba8723"/>
    <w:p>
      <w:pPr>
        <w:pStyle w:val="Heading3"/>
      </w:pPr>
      <w:r>
        <w:t xml:space="preserve">The Importance of Self-Care and Sustainability</w:t>
      </w:r>
    </w:p>
    <w:p>
      <w:pPr>
        <w:pStyle w:val="FirstParagraph"/>
      </w:pPr>
      <w:r>
        <w:t xml:space="preserve">A significant part of my reflection involves addressing the emotional toll of Nursing. The healthcare system in New Zealand, while robust, places immense demands on its workforce. Burnout is a prevalent issue, and navigating it requires proactive self-care strategies. In Wellington, I have observed various initiatives aimed at supporting mental health among staff, such as peer support networks and reflective practice sessions. These programs have been instrumental in my professional development.</w:t>
      </w:r>
    </w:p>
    <w:p>
      <w:pPr>
        <w:pStyle w:val="BodyText"/>
      </w:pPr>
      <w:r>
        <w:t xml:space="preserve">I learned that acknowledging vulnerability is a strength rather than a weakness within the nursing profession. Engaging in debriefing sessions after difficult cases helped process emotions that could otherwise lead to compassion fatigue. By prioritizing self-care, I found I was able to remain present and empathetic for my patients. This balance between professional dedication and personal well-being is essential for sustaining a long-term career as a Nurse.</w:t>
      </w:r>
    </w:p>
    <w:bookmarkEnd w:id="22"/>
    <w:bookmarkStart w:id="23" w:name="Xb202680d3dc8f42199f443ee61b5016798fde70"/>
    <w:p>
      <w:pPr>
        <w:pStyle w:val="Heading3"/>
      </w:pPr>
      <w:r>
        <w:t xml:space="preserve">The Role of Advocacy in Modern Healthcare</w:t>
      </w:r>
    </w:p>
    <w:p>
      <w:pPr>
        <w:pStyle w:val="FirstParagraph"/>
      </w:pPr>
      <w:r>
        <w:t xml:space="preserve">Beyond direct patient care, another key takeaway from my time nursing in Wellington has been the importance of advocacy. Healthcare disparities exist across socioeconomic lines, affecting access to services and health outcomes. As a Nurse, I have witnessed how social determinants of health play out in real-time. Advocating for resources—such as translation services or transportation for follow-up appointments—became an integral part of my role.</w:t>
      </w:r>
    </w:p>
    <w:p>
      <w:pPr>
        <w:pStyle w:val="BodyText"/>
      </w:pPr>
      <w:r>
        <w:t xml:space="preserve">This advocacy extends to policy discussions within the unit as well. Participating in quality improvement projects has empowered me to contribute to systemic changes that benefit patient care. It highlights the evolving scope of Nursing, where practitioners are not just caregivers but also leaders and change agents.</w:t>
      </w:r>
    </w:p>
    <w:bookmarkEnd w:id="23"/>
    <w:bookmarkStart w:id="24" w:name="conclusion-embracing-a-lifelong-journey"/>
    <w:p>
      <w:pPr>
        <w:pStyle w:val="Heading3"/>
      </w:pPr>
      <w:r>
        <w:t xml:space="preserve">Conclusion: Embracing a Lifelong Journey</w:t>
      </w:r>
    </w:p>
    <w:p>
      <w:pPr>
        <w:pStyle w:val="FirstParagraph"/>
      </w:pPr>
      <w:r>
        <w:t xml:space="preserve">In conclusion, my journey as a Nurse in New Zealand Wellington has been one of continuous learning and adaptation. The unique blend of cultural richness, clinical challenges, and community engagement inherent in this city has profoundly influenced my professional identity. Reflecting on these experiences reaffirms my commitment to providing patient-centered care that respects diversity and promotes health equity.</w:t>
      </w:r>
    </w:p>
    <w:p>
      <w:pPr>
        <w:pStyle w:val="BodyText"/>
      </w:pPr>
      <w:r>
        <w:t xml:space="preserve">Looking ahead, I recognize that the field of Nursing will continue to evolve with advancements in medical technology and shifting demographic trends. However, the core values of empathy, integrity, and collaboration remain constant. As I move forward in my career within Wellington’s healthcare community, I carry with me a deeper appreciation for the complexity of patient needs and the privilege involved in supporting individuals through their most vulnerable moments.</w:t>
      </w:r>
    </w:p>
    <w:p>
      <w:pPr>
        <w:pStyle w:val="BodyText"/>
      </w:pPr>
      <w:r>
        <w:t xml:space="preserve">Ultimately, this Reflection Paper encapsulates not just a review of past events but a roadmap for future growth. It reminds me that being a Nurse is about more than clinical competence; it is about building meaningful connections with people from all walks of life and striving to make Wellington’s healthcare system safer, kinder, and more effective for everyone. Through this reflective practice, I commit to remaining curious, compassionate, and resilient in my ongoing pursuit of excellence in Nursing.</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New Zealand Wellington</dc:title>
  <dc:creator/>
  <dc:language>en</dc:language>
  <cp:keywords/>
  <dcterms:created xsi:type="dcterms:W3CDTF">2026-07-30T12:38:03Z</dcterms:created>
  <dcterms:modified xsi:type="dcterms:W3CDTF">2026-07-30T12:38:03Z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