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Senegal,</w:t>
      </w:r>
      <w:r>
        <w:t xml:space="preserve"> </w:t>
      </w:r>
      <w:r>
        <w:t xml:space="preserve">Dakar</w:t>
      </w:r>
    </w:p>
    <w:bookmarkStart w:id="26" w:name="X47770c124468353e6344c39064bc1c55da01250"/>
    <w:p>
      <w:pPr>
        <w:pStyle w:val="Heading1"/>
      </w:pPr>
      <w:r>
        <w:t xml:space="preserve">Bridging Tradition and Modernity: A Reflection on Nursing in Senegal, Dakar</w:t>
      </w:r>
    </w:p>
    <w:p>
      <w:pPr>
        <w:pStyle w:val="FirstParagraph"/>
      </w:pPr>
      <w:r>
        <w:t xml:space="preserve">The decision to embark on a nursing career within the specific context of</w:t>
      </w:r>
      <w:r>
        <w:t xml:space="preserve"> </w:t>
      </w:r>
      <w:r>
        <w:rPr>
          <w:bCs/>
          <w:b/>
        </w:rPr>
        <w:t xml:space="preserve">Dakar, Senegal</w:t>
      </w:r>
      <w:r>
        <w:t xml:space="preserve">, is not merely a professional choice; it is an immersion into a complex tapestry of cultural heritage, medical challenges, and profound human resilience. As I reflect on the journey of becoming a</w:t>
      </w:r>
      <w:r>
        <w:t xml:space="preserve"> </w:t>
      </w:r>
      <w:r>
        <w:rPr>
          <w:bCs/>
          <w:b/>
        </w:rPr>
        <w:t xml:space="preserve">nurse</w:t>
      </w:r>
      <w:r>
        <w:t xml:space="preserve"> </w:t>
      </w:r>
      <w:r>
        <w:t xml:space="preserve">in this vibrant West African capital, one cannot help but recognize that the role extends far beyond clinical procedures. It requires a deep understanding of socio-economic dynamics, spiritual beliefs, and the intricate social fabric that defines life in</w:t>
      </w:r>
      <w:r>
        <w:t xml:space="preserve"> </w:t>
      </w:r>
      <w:r>
        <w:rPr>
          <w:bCs/>
          <w:b/>
        </w:rPr>
        <w:t xml:space="preserve">Dakar</w:t>
      </w:r>
      <w:r>
        <w:t xml:space="preserve">. This reflection paper explores the multifaceted nature of nursing practice in this unique environment, highlighting the challenges faced and the opportunities for meaningful impact.</w:t>
      </w:r>
    </w:p>
    <w:bookmarkStart w:id="20" w:name="the-cultural-landscape-of-care"/>
    <w:p>
      <w:pPr>
        <w:pStyle w:val="Heading2"/>
      </w:pPr>
      <w:r>
        <w:t xml:space="preserve">The Cultural Landscape of Care</w:t>
      </w:r>
    </w:p>
    <w:p>
      <w:pPr>
        <w:pStyle w:val="FirstParagraph"/>
      </w:pPr>
      <w:r>
        <w:t xml:space="preserve">In</w:t>
      </w:r>
      <w:r>
        <w:t xml:space="preserve"> </w:t>
      </w:r>
      <w:r>
        <w:rPr>
          <w:bCs/>
          <w:b/>
        </w:rPr>
        <w:t xml:space="preserve">Dakar, Senegal</w:t>
      </w:r>
      <w:r>
        <w:t xml:space="preserve">, healthcare does not exist in a vacuum. It is deeply intertwined with local traditions and community structures. A fundamental aspect of nursing practice here is navigating the relationship between modern biomedical approaches and traditional healing practices. Many patients in</w:t>
      </w:r>
      <w:r>
        <w:t xml:space="preserve"> </w:t>
      </w:r>
      <w:r>
        <w:rPr>
          <w:bCs/>
          <w:b/>
        </w:rPr>
        <w:t xml:space="preserve">Dakar</w:t>
      </w:r>
      <w:r>
        <w:t xml:space="preserve"> </w:t>
      </w:r>
      <w:r>
        <w:t xml:space="preserve">may simultaneously consult a hospital-based</w:t>
      </w:r>
      <w:r>
        <w:t xml:space="preserve"> </w:t>
      </w:r>
      <w:r>
        <w:rPr>
          <w:bCs/>
          <w:b/>
        </w:rPr>
        <w:t xml:space="preserve">nurse</w:t>
      </w:r>
      <w:r>
        <w:t xml:space="preserve"> </w:t>
      </w:r>
      <w:r>
        <w:t xml:space="preserve">or physician while also seeking guidance from traditional healers or relying on spiritual support within their mosques and churches. As a future nurse, I must approach these situations with humility and cultural competence. It is not about dismissing traditional beliefs but rather understanding them to build trust with patients. For instance, when administering medication in a busy clinic in the Plateau district of</w:t>
      </w:r>
      <w:r>
        <w:t xml:space="preserve"> </w:t>
      </w:r>
      <w:r>
        <w:rPr>
          <w:bCs/>
          <w:b/>
        </w:rPr>
        <w:t xml:space="preserve">Dakar</w:t>
      </w:r>
      <w:r>
        <w:t xml:space="preserve">, recognizing that a patient might be hesitant due to superstitions requires patience and clear, empathetic communication rather than clinical authority alone.</w:t>
      </w:r>
    </w:p>
    <w:bookmarkEnd w:id="20"/>
    <w:bookmarkStart w:id="21" w:name="resource-management-and-resilience"/>
    <w:p>
      <w:pPr>
        <w:pStyle w:val="Heading2"/>
      </w:pPr>
      <w:r>
        <w:t xml:space="preserve">Resource Management and Resilience</w:t>
      </w:r>
    </w:p>
    <w:p>
      <w:pPr>
        <w:pStyle w:val="FirstParagraph"/>
      </w:pPr>
      <w:r>
        <w:t xml:space="preserve">The reality of working as a</w:t>
      </w:r>
      <w:r>
        <w:t xml:space="preserve"> </w:t>
      </w:r>
      <w:r>
        <w:rPr>
          <w:bCs/>
          <w:b/>
        </w:rPr>
        <w:t xml:space="preserve">nurse</w:t>
      </w:r>
      <w:r>
        <w:t xml:space="preserve"> </w:t>
      </w:r>
      <w:r>
        <w:t xml:space="preserve">in public health facilities across</w:t>
      </w:r>
      <w:r>
        <w:t xml:space="preserve"> </w:t>
      </w:r>
      <w:r>
        <w:rPr>
          <w:bCs/>
          <w:b/>
        </w:rPr>
        <w:t xml:space="preserve">Dakar, Senegal</w:t>
      </w:r>
      <w:r>
        <w:t xml:space="preserve">, often involves practicing with limited resources compared to Western standards. Overcrowding in hospitals like Hôpital Principal de Dakar or Hôpital Aristide Le Dantec presents daily challenges. The ratio of patients to healthcare providers can be high, demanding efficient triage skills and rapid decision-making abilities. However, this scarcity fosters a unique form of resilience and creativity among nursing staff. I reflect on how the</w:t>
      </w:r>
      <w:r>
        <w:t xml:space="preserve"> </w:t>
      </w:r>
      <w:r>
        <w:rPr>
          <w:bCs/>
          <w:b/>
        </w:rPr>
        <w:t xml:space="preserve">nurse</w:t>
      </w:r>
      <w:r>
        <w:t xml:space="preserve"> </w:t>
      </w:r>
      <w:r>
        <w:t xml:space="preserve">in</w:t>
      </w:r>
      <w:r>
        <w:t xml:space="preserve"> </w:t>
      </w:r>
      <w:r>
        <w:rPr>
          <w:bCs/>
          <w:b/>
        </w:rPr>
        <w:t xml:space="preserve">Dakar</w:t>
      </w:r>
      <w:r>
        <w:t xml:space="preserve"> </w:t>
      </w:r>
      <w:r>
        <w:t xml:space="preserve">must become adept at prioritizing care effectively, often improvising solutions with available materials while maintaining high standards of hygiene and safety.</w:t>
      </w:r>
    </w:p>
    <w:p>
      <w:pPr>
        <w:pStyle w:val="BodyText"/>
      </w:pPr>
      <w:r>
        <w:t xml:space="preserve">This environment teaches profound lessons in resourcefulness. It forces the</w:t>
      </w:r>
      <w:r>
        <w:t xml:space="preserve"> </w:t>
      </w:r>
      <w:r>
        <w:rPr>
          <w:bCs/>
          <w:b/>
        </w:rPr>
        <w:t xml:space="preserve">nurse</w:t>
      </w:r>
      <w:r>
        <w:t xml:space="preserve"> </w:t>
      </w:r>
      <w:r>
        <w:t xml:space="preserve">to focus on the essentials: comfort, pain management, and emotional support. In</w:t>
      </w:r>
      <w:r>
        <w:t xml:space="preserve"> </w:t>
      </w:r>
      <w:r>
        <w:rPr>
          <w:bCs/>
          <w:b/>
        </w:rPr>
        <w:t xml:space="preserve">Dakar</w:t>
      </w:r>
      <w:r>
        <w:t xml:space="preserve">, where healthcare infrastructure is expanding but still catching up to population growth, the</w:t>
      </w:r>
      <w:r>
        <w:t xml:space="preserve"> </w:t>
      </w:r>
      <w:r>
        <w:rPr>
          <w:bCs/>
          <w:b/>
        </w:rPr>
        <w:t xml:space="preserve">nurse</w:t>
      </w:r>
      <w:r>
        <w:t xml:space="preserve"> </w:t>
      </w:r>
      <w:r>
        <w:t xml:space="preserve">becomes a pillar of stability for patients who may be visiting large institutions for the first time. The ability to provide dignified care despite systemic constraints is perhaps the most significant skill one acquires in this setting.</w:t>
      </w:r>
    </w:p>
    <w:bookmarkEnd w:id="21"/>
    <w:bookmarkStart w:id="22" w:name="the-role-of-community-and-family"/>
    <w:p>
      <w:pPr>
        <w:pStyle w:val="Heading2"/>
      </w:pPr>
      <w:r>
        <w:t xml:space="preserve">The Role of Community and Family</w:t>
      </w:r>
    </w:p>
    <w:p>
      <w:pPr>
        <w:pStyle w:val="FirstParagraph"/>
      </w:pPr>
      <w:r>
        <w:t xml:space="preserve">Societies in</w:t>
      </w:r>
      <w:r>
        <w:t xml:space="preserve"> </w:t>
      </w:r>
      <w:r>
        <w:rPr>
          <w:bCs/>
          <w:b/>
        </w:rPr>
        <w:t xml:space="preserve">Dakar, Senegal</w:t>
      </w:r>
      <w:r>
        <w:t xml:space="preserve">, are collectively oriented. The concept of "teranga" (hospitality and generosity) permeates social interactions, including those within healthcare settings. As a</w:t>
      </w:r>
      <w:r>
        <w:t xml:space="preserve"> </w:t>
      </w:r>
      <w:r>
        <w:rPr>
          <w:bCs/>
          <w:b/>
        </w:rPr>
        <w:t xml:space="preserve">nurse</w:t>
      </w:r>
      <w:r>
        <w:t xml:space="preserve">, I realize that I am not treating an isolated individual but a member of a tight-knit family and community structure. Family members often accompany patients into treatment areas, offering support but also potentially influencing medical decisions based on their own concerns or cultural norms. Effective nursing in this context requires engaging with the family unit, not just the patient. Communication must be respectful yet firm when necessary to ensure that medical protocols are followed while acknowledging the collective decision-making process prevalent in Senegalese culture.</w:t>
      </w:r>
    </w:p>
    <w:p>
      <w:pPr>
        <w:pStyle w:val="BodyText"/>
      </w:pPr>
      <w:r>
        <w:t xml:space="preserve">This dynamic was particularly evident during my observations of pediatric wards in</w:t>
      </w:r>
      <w:r>
        <w:t xml:space="preserve"> </w:t>
      </w:r>
      <w:r>
        <w:rPr>
          <w:bCs/>
          <w:b/>
        </w:rPr>
        <w:t xml:space="preserve">Dakar</w:t>
      </w:r>
      <w:r>
        <w:t xml:space="preserve">. The presence of extended family provided a buffer against the anxiety of hospitalization for children. As a</w:t>
      </w:r>
      <w:r>
        <w:t xml:space="preserve"> </w:t>
      </w:r>
      <w:r>
        <w:rPr>
          <w:bCs/>
          <w:b/>
        </w:rPr>
        <w:t xml:space="preserve">nurse</w:t>
      </w:r>
      <w:r>
        <w:t xml:space="preserve">, facilitating this support system while ensuring clinical safety became a key part of my role. It highlighted that nursing is as much about social mediation as it is about medical intervention.</w:t>
      </w:r>
    </w:p>
    <w:bookmarkEnd w:id="22"/>
    <w:bookmarkStart w:id="23" w:name="X822d9ebb8e24eee6ae5494c7c29b91d2ce34626"/>
    <w:p>
      <w:pPr>
        <w:pStyle w:val="Heading2"/>
      </w:pPr>
      <w:r>
        <w:t xml:space="preserve">Epidemiological Challenges and Public Health Advocacy</w:t>
      </w:r>
    </w:p>
    <w:p>
      <w:pPr>
        <w:pStyle w:val="FirstParagraph"/>
      </w:pPr>
      <w:r>
        <w:t xml:space="preserve">The health landscape in</w:t>
      </w:r>
      <w:r>
        <w:t xml:space="preserve"> </w:t>
      </w:r>
      <w:r>
        <w:rPr>
          <w:bCs/>
          <w:b/>
        </w:rPr>
        <w:t xml:space="preserve">Dakar, Senegal</w:t>
      </w:r>
      <w:r>
        <w:t xml:space="preserve">, is characterized by a double burden of disease: the persistence of infectious diseases such as malaria and tuberculosis alongside a rising prevalence of non-communicable diseases like diabetes and hypertension. This duality presents complex nursing challenges. A</w:t>
      </w:r>
      <w:r>
        <w:t xml:space="preserve"> </w:t>
      </w:r>
      <w:r>
        <w:rPr>
          <w:bCs/>
          <w:b/>
        </w:rPr>
        <w:t xml:space="preserve">nurse</w:t>
      </w:r>
      <w:r>
        <w:t xml:space="preserve"> </w:t>
      </w:r>
      <w:r>
        <w:t xml:space="preserve">in</w:t>
      </w:r>
      <w:r>
        <w:t xml:space="preserve"> </w:t>
      </w:r>
      <w:r>
        <w:rPr>
          <w:bCs/>
          <w:b/>
        </w:rPr>
        <w:t xml:space="preserve">Dakar</w:t>
      </w:r>
      <w:r>
        <w:t xml:space="preserve"> </w:t>
      </w:r>
      <w:r>
        <w:t xml:space="preserve">must be versatile, capable of administering mosquito nets and antimalarial drugs in the morning, while providing chronic disease education and dietary counseling in the afternoon.</w:t>
      </w:r>
    </w:p>
    <w:p>
      <w:pPr>
        <w:pStyle w:val="BodyText"/>
      </w:pPr>
      <w:r>
        <w:t xml:space="preserve">This requires a strong commitment to public health advocacy. The</w:t>
      </w:r>
      <w:r>
        <w:t xml:space="preserve"> </w:t>
      </w:r>
      <w:r>
        <w:rPr>
          <w:bCs/>
          <w:b/>
        </w:rPr>
        <w:t xml:space="preserve">nurse</w:t>
      </w:r>
      <w:r>
        <w:t xml:space="preserve"> </w:t>
      </w:r>
      <w:r>
        <w:t xml:space="preserve">serves as an educator, empowering patients to manage their health within their specific environmental contexts. In neighborhoods like Médina or Parcelles Assainies, where urban density can impact sanitation and disease spread, community-based nursing interventions are crucial. Reflection on these experiences has underscored the importance of preventive care and health literacy in reducing the burden on hospital systems in</w:t>
      </w:r>
      <w:r>
        <w:t xml:space="preserve"> </w:t>
      </w:r>
      <w:r>
        <w:rPr>
          <w:bCs/>
          <w:b/>
        </w:rPr>
        <w:t xml:space="preserve">Dakar</w:t>
      </w:r>
      <w:r>
        <w:t xml:space="preserve">.</w:t>
      </w:r>
    </w:p>
    <w:bookmarkEnd w:id="23"/>
    <w:bookmarkStart w:id="24" w:name="X23a9315102abfd921d4089d8311a983b340be9e"/>
    <w:p>
      <w:pPr>
        <w:pStyle w:val="Heading2"/>
      </w:pPr>
      <w:r>
        <w:t xml:space="preserve">Personal Growth and Professional Identity</w:t>
      </w:r>
    </w:p>
    <w:p>
      <w:pPr>
        <w:pStyle w:val="FirstParagraph"/>
      </w:pPr>
      <w:r>
        <w:t xml:space="preserve">Pursuing a career as a</w:t>
      </w:r>
      <w:r>
        <w:t xml:space="preserve"> </w:t>
      </w:r>
      <w:r>
        <w:rPr>
          <w:bCs/>
          <w:b/>
        </w:rPr>
        <w:t xml:space="preserve">nurse</w:t>
      </w:r>
      <w:r>
        <w:t xml:space="preserve"> </w:t>
      </w:r>
      <w:r>
        <w:t xml:space="preserve">in</w:t>
      </w:r>
    </w:p>
    <w:p>
      <w:pPr>
        <w:pStyle w:val="BodyText"/>
      </w:pPr>
      <w:r>
        <w:t xml:space="preserve">Dakar, Senegal, has been transformative. It has reshaped my understanding of what it means to heal. It is not just about curing pathology but about alleviating suffering in a holistic sense. The warmth of the people in</w:t>
      </w:r>
      <w:r>
        <w:t xml:space="preserve"> </w:t>
      </w:r>
      <w:r>
        <w:rPr>
          <w:bCs/>
          <w:b/>
        </w:rPr>
        <w:t xml:space="preserve">Dakar</w:t>
      </w:r>
      <w:r>
        <w:t xml:space="preserve">, despite their health struggles, inspires a deep sense of purpose. Working alongside local healthcare professionals who possess an innate knowledge of the community’s needs has been invaluable.</w:t>
      </w:r>
    </w:p>
    <w:p>
      <w:pPr>
        <w:pStyle w:val="BodyText"/>
      </w:pPr>
      <w:r>
        <w:t xml:space="preserve">I have learned that being a</w:t>
      </w:r>
      <w:r>
        <w:t xml:space="preserve"> </w:t>
      </w:r>
      <w:r>
        <w:rPr>
          <w:bCs/>
          <w:b/>
        </w:rPr>
        <w:t xml:space="preserve">nurse</w:t>
      </w:r>
      <w:r>
        <w:t xml:space="preserve"> </w:t>
      </w:r>
      <w:r>
        <w:t xml:space="preserve">here requires emotional fortitude and adaptability. There are days filled with grief and loss, particularly in critical care units, but there are also moments of profound joy—recoveries, births, and the simple gratitude expressed by patients. These experiences contribute to a professional identity that is rooted in service and solidarity. The</w:t>
      </w:r>
      <w:r>
        <w:t xml:space="preserve"> </w:t>
      </w:r>
      <w:r>
        <w:rPr>
          <w:bCs/>
          <w:b/>
        </w:rPr>
        <w:t xml:space="preserve">nurse</w:t>
      </w:r>
      <w:r>
        <w:t xml:space="preserve"> </w:t>
      </w:r>
      <w:r>
        <w:t xml:space="preserve">in</w:t>
      </w:r>
      <w:r>
        <w:t xml:space="preserve"> </w:t>
      </w:r>
      <w:r>
        <w:rPr>
          <w:bCs/>
          <w:b/>
        </w:rPr>
        <w:t xml:space="preserve">Dakar</w:t>
      </w:r>
      <w:r>
        <w:t xml:space="preserve"> </w:t>
      </w:r>
      <w:r>
        <w:t xml:space="preserve">is often seen as a trusted figure within the community, a guardian of health who bridges the gap between scientific medicine and human compassion.</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nurse</w:t>
      </w:r>
      <w:r>
        <w:t xml:space="preserve"> </w:t>
      </w:r>
      <w:r>
        <w:t xml:space="preserve">in</w:t>
      </w:r>
      <w:r>
        <w:t xml:space="preserve"> </w:t>
      </w:r>
      <w:r>
        <w:rPr>
          <w:bCs/>
          <w:b/>
        </w:rPr>
        <w:t xml:space="preserve">Dakar, Senegal</w:t>
      </w:r>
      <w:r>
        <w:t xml:space="preserve">, is one of immense responsibility and opportunity. It demands a blend of clinical expertise, cultural sensitivity, resourcefulness, and emotional intelligence. The challenges are real—ranging from infrastructure limitations to complex socio-cultural dynamics—but they are outweighed by the potential to make a tangible difference in the lives of individuals and communities. As I continue my journey towards becoming a qualified</w:t>
      </w:r>
      <w:r>
        <w:t xml:space="preserve"> </w:t>
      </w:r>
      <w:r>
        <w:rPr>
          <w:bCs/>
          <w:b/>
        </w:rPr>
        <w:t xml:space="preserve">nurse</w:t>
      </w:r>
      <w:r>
        <w:t xml:space="preserve"> </w:t>
      </w:r>
      <w:r>
        <w:t xml:space="preserve">dedicated to serving in</w:t>
      </w:r>
      <w:r>
        <w:t xml:space="preserve"> </w:t>
      </w:r>
      <w:r>
        <w:rPr>
          <w:bCs/>
          <w:b/>
        </w:rPr>
        <w:t xml:space="preserve">Dakar, Senegal</w:t>
      </w:r>
      <w:r>
        <w:t xml:space="preserve">, I carry with me a commitment to uphold the dignity of every patient, respect local traditions, and contribute to the evolving healthcare landscape of this dynamic city. Nursing here is not just a job; it is a vocation that connects global medical standards with local human experiences.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Nursing Practice in Senegal, Dakar</dc:title>
  <dc:creator/>
  <dc:language>en</dc:language>
  <cp:keywords/>
  <dcterms:created xsi:type="dcterms:W3CDTF">2026-07-29T18:34:01Z</dcterms:created>
  <dcterms:modified xsi:type="dcterms:W3CDTF">2026-07-29T18:34:01Z</dcterms:modified>
</cp:coreProperties>
</file>

<file path=docProps/custom.xml><?xml version="1.0" encoding="utf-8"?>
<Properties xmlns="http://schemas.openxmlformats.org/officeDocument/2006/custom-properties" xmlns:vt="http://schemas.openxmlformats.org/officeDocument/2006/docPropsVTypes"/>
</file>