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72ea0a5fc1eb85affb397ab26de04e6d0cfd1a7"/>
    <w:p>
      <w:pPr>
        <w:pStyle w:val="Heading1"/>
      </w:pPr>
      <w:r>
        <w:t xml:space="preserve">The Heart of Care: A Reflection on Nursing in Tanzania, Dar es Salaam</w:t>
      </w:r>
    </w:p>
    <w:p>
      <w:pPr>
        <w:pStyle w:val="FirstParagraph"/>
      </w:pPr>
      <w:r>
        <w:t xml:space="preserve">Nursing is universally recognized as the backbone of healthcare systems worldwide, but its expression is deeply shaped by local cultural, economic, and infrastructural realities. As I reflect on the role and impact of a</w:t>
      </w:r>
      <w:r>
        <w:t xml:space="preserve"> </w:t>
      </w:r>
      <w:r>
        <w:rPr>
          <w:bCs/>
          <w:b/>
        </w:rPr>
        <w:t xml:space="preserve">Nurse</w:t>
      </w:r>
      <w:r>
        <w:t xml:space="preserve"> </w:t>
      </w:r>
      <w:r>
        <w:t xml:space="preserve">within the vibrant yet challenging context of</w:t>
      </w:r>
      <w:r>
        <w:t xml:space="preserve"> </w:t>
      </w:r>
      <w:r>
        <w:rPr>
          <w:bCs/>
          <w:b/>
        </w:rPr>
        <w:t xml:space="preserve">Tanzania Dar es Salaam</w:t>
      </w:r>
      <w:r>
        <w:t xml:space="preserve">, it becomes evident that this profession is not merely a job description but a profound calling defined by resilience, adaptability, and deep human connection. Dar es Salaam, as the commercial hub of Tanzania, presents a unique dichotomy: it is a city of bustling energy and rapid modernization juxtaposed with significant public health disparities and resource constraints. To understand nursing here is to understand the delicate balance between delivering high-quality care amidst scarcity while maintaining dignity for every patient.</w:t>
      </w:r>
    </w:p>
    <w:bookmarkStart w:id="20" w:name="the-context-of-care-in-dar-es-salaam"/>
    <w:p>
      <w:pPr>
        <w:pStyle w:val="Heading2"/>
      </w:pPr>
      <w:r>
        <w:t xml:space="preserve">The Context of Care in Dar es Salaam</w:t>
      </w:r>
    </w:p>
    <w:p>
      <w:pPr>
        <w:pStyle w:val="FirstParagraph"/>
      </w:pPr>
      <w:r>
        <w:t xml:space="preserve">Dar es Salaam is a city of over six million people, characterized by dense urban settlements and a mix of private healthcare facilities and overcrowded public hospitals. For a</w:t>
      </w:r>
      <w:r>
        <w:t xml:space="preserve"> </w:t>
      </w:r>
      <w:r>
        <w:rPr>
          <w:bCs/>
          <w:b/>
        </w:rPr>
        <w:t xml:space="preserve">Nurse</w:t>
      </w:r>
      <w:r>
        <w:t xml:space="preserve"> </w:t>
      </w:r>
      <w:r>
        <w:t xml:space="preserve">working in this environment, the daily reality involves managing high patient volumes with limited resources. In major institutions such as Muhimbili National Hospital or smaller municipal clinics, nurses are often the first point of contact for patients seeking medical attention. The sheer volume of cases requires a level of efficiency and triage skill that is honed through years of experience in this specific locale.</w:t>
      </w:r>
    </w:p>
    <w:p>
      <w:pPr>
        <w:pStyle w:val="BodyText"/>
      </w:pPr>
      <w:r>
        <w:t xml:space="preserve">The reflection on nursing in</w:t>
      </w:r>
      <w:r>
        <w:t xml:space="preserve"> </w:t>
      </w:r>
      <w:r>
        <w:rPr>
          <w:bCs/>
          <w:b/>
        </w:rPr>
        <w:t xml:space="preserve">Tanzania Dar es Salaam</w:t>
      </w:r>
      <w:r>
        <w:t xml:space="preserve"> </w:t>
      </w:r>
      <w:r>
        <w:t xml:space="preserve">must also acknowledge the burden of communicable diseases, such as malaria, HIV/AIDS, and tuberculosis, which remain prevalent despite global progress. Simultaneously, non-communicable diseases like hypertension and diabetes are rising due to lifestyle changes associated with urbanization. A modern</w:t>
      </w:r>
      <w:r>
        <w:t xml:space="preserve"> </w:t>
      </w:r>
      <w:r>
        <w:rPr>
          <w:bCs/>
          <w:b/>
        </w:rPr>
        <w:t xml:space="preserve">Nurse</w:t>
      </w:r>
      <w:r>
        <w:t xml:space="preserve"> </w:t>
      </w:r>
      <w:r>
        <w:t xml:space="preserve">in this city cannot rely solely on traditional training; they must be lifelong learners who adapt to the shifting epidemiological landscape. This requires a mindset that is both vigilant and compassionate, ensuring that care is not just reactive but also preventive.</w:t>
      </w:r>
    </w:p>
    <w:bookmarkEnd w:id="20"/>
    <w:bookmarkStart w:id="21" w:name="cultural-competence-and-community-trust"/>
    <w:p>
      <w:pPr>
        <w:pStyle w:val="Heading2"/>
      </w:pPr>
      <w:r>
        <w:t xml:space="preserve">Cultural Competence and Community Trust</w:t>
      </w:r>
    </w:p>
    <w:p>
      <w:pPr>
        <w:pStyle w:val="FirstParagraph"/>
      </w:pPr>
      <w:r>
        <w:t xml:space="preserve">One of the most critical aspects of being a</w:t>
      </w:r>
      <w:r>
        <w:t xml:space="preserve"> </w:t>
      </w:r>
      <w:r>
        <w:rPr>
          <w:bCs/>
          <w:b/>
        </w:rPr>
        <w:t xml:space="preserve">Nurse</w:t>
      </w:r>
      <w:r>
        <w:t xml:space="preserve"> </w:t>
      </w:r>
      <w:r>
        <w:t xml:space="preserve">in</w:t>
      </w:r>
      <w:r>
        <w:t xml:space="preserve"> </w:t>
      </w:r>
      <w:r>
        <w:rPr>
          <w:bCs/>
          <w:b/>
        </w:rPr>
        <w:t xml:space="preserve">Tanzania Dar es Salaam</w:t>
      </w:r>
      <w:r>
        <w:t xml:space="preserve"> </w:t>
      </w:r>
      <w:r>
        <w:t xml:space="preserve">is the integration of cultural competence into daily practice. Tanzania is home to over 120 ethnic groups, and Dar es Salaam acts as a melting pot where Swahili serves as the lingua franca, yet diverse traditions persist. A nurse who understands local beliefs regarding illness and healing can bridge the gap between biomedical science and patient acceptance. For instance, health education initiatives must be tailored to resonate with local values to ensure compliance with treatment plans.</w:t>
      </w:r>
    </w:p>
    <w:p>
      <w:pPr>
        <w:pStyle w:val="BodyText"/>
      </w:pPr>
      <w:r>
        <w:t xml:space="preserve">In this context, trust is paramount. Patients in Dar es Salaam often view nurses as maternal or paternal figures rather than just medical professionals. This relationship allows nurses to provide holistic care that addresses not only physical symptoms but also emotional and social concerns. Reflecting on this dynamic, it becomes clear that the</w:t>
      </w:r>
      <w:r>
        <w:t xml:space="preserve"> </w:t>
      </w:r>
      <w:r>
        <w:rPr>
          <w:bCs/>
          <w:b/>
        </w:rPr>
        <w:t xml:space="preserve">Nurse</w:t>
      </w:r>
      <w:r>
        <w:t xml:space="preserve"> </w:t>
      </w:r>
      <w:r>
        <w:t xml:space="preserve">in</w:t>
      </w:r>
      <w:r>
        <w:t xml:space="preserve"> </w:t>
      </w:r>
      <w:r>
        <w:rPr>
          <w:bCs/>
          <w:b/>
        </w:rPr>
        <w:t xml:space="preserve">Tanzania Dar es Salaam</w:t>
      </w:r>
      <w:r>
        <w:t xml:space="preserve"> </w:t>
      </w:r>
      <w:r>
        <w:t xml:space="preserve">serves as a cultural mediator. They must navigate traditional healing practices with respect while gently guiding patients toward evidence-based medicine. This nuanced approach fosters adherence to treatment and improves health outcomes within communities that might otherwise be hesitant to engage with the formal healthcare system.</w:t>
      </w:r>
    </w:p>
    <w:bookmarkEnd w:id="21"/>
    <w:bookmarkStart w:id="22" w:name="X47274dbab3cafa13ad17a9ddcad131d10f160c4"/>
    <w:p>
      <w:pPr>
        <w:pStyle w:val="Heading2"/>
      </w:pPr>
      <w:r>
        <w:t xml:space="preserve">Resilience in the Face of Resource Constraints</w:t>
      </w:r>
    </w:p>
    <w:p>
      <w:pPr>
        <w:pStyle w:val="FirstParagraph"/>
      </w:pPr>
      <w:r>
        <w:t xml:space="preserve">The reflection on nursing would be incomplete without addressing the challenges of infrastructure and resource availability. In many parts of</w:t>
      </w:r>
      <w:r>
        <w:t xml:space="preserve"> </w:t>
      </w:r>
      <w:r>
        <w:rPr>
          <w:bCs/>
          <w:b/>
        </w:rPr>
        <w:t xml:space="preserve">Tanzania Dar es Salaam</w:t>
      </w:r>
      <w:r>
        <w:t xml:space="preserve">, shortages of essential medicines, diagnostic equipment, and even basic supplies like gloves or saline solution are common occurrences. These constraints test the professional spirit and ingenuity of every</w:t>
      </w:r>
      <w:r>
        <w:t xml:space="preserve"> </w:t>
      </w:r>
      <w:r>
        <w:rPr>
          <w:bCs/>
          <w:b/>
        </w:rPr>
        <w:t xml:space="preserve">Nurse</w:t>
      </w:r>
      <w:r>
        <w:t xml:space="preserve">. It requires a level of creativity to provide safe care when standard protocols cannot be fully executed due to lack of tools.</w:t>
      </w:r>
    </w:p>
    <w:p>
      <w:pPr>
        <w:pStyle w:val="BodyText"/>
      </w:pPr>
      <w:r>
        <w:t xml:space="preserve">However, these challenges also highlight the extraordinary dedication required. Nurses often go above and beyond their formal duties, advocating for patients who cannot speak up and ensuring that no one is turned away at the door. This resilience is a defining characteristic of nursing in this region. It transforms the role from a technical execution of tasks to an act of moral courage. The</w:t>
      </w:r>
      <w:r>
        <w:t xml:space="preserve"> </w:t>
      </w:r>
      <w:r>
        <w:rPr>
          <w:bCs/>
          <w:b/>
        </w:rPr>
        <w:t xml:space="preserve">Nurse</w:t>
      </w:r>
      <w:r>
        <w:t xml:space="preserve"> </w:t>
      </w:r>
      <w:r>
        <w:t xml:space="preserve">becomes an advocate for systemic change, using their frontline experience to highlight gaps in policy and resource allocation. In</w:t>
      </w:r>
      <w:r>
        <w:t xml:space="preserve"> </w:t>
      </w:r>
      <w:r>
        <w:rPr>
          <w:bCs/>
          <w:b/>
        </w:rPr>
        <w:t xml:space="preserve">Tanzania Dar es Salaam</w:t>
      </w:r>
      <w:r>
        <w:t xml:space="preserve">, where urban poverty intersects with health inequity, the nurse’s voice is crucial in demanding equitable access to care.</w:t>
      </w:r>
    </w:p>
    <w:bookmarkEnd w:id="22"/>
    <w:bookmarkStart w:id="23" w:name="Xfc79d5e91e5d20029cce649d767c9271fe89a0b"/>
    <w:p>
      <w:pPr>
        <w:pStyle w:val="Heading2"/>
      </w:pPr>
      <w:r>
        <w:t xml:space="preserve">The Future of Nursing in an Evolving City</w:t>
      </w:r>
    </w:p>
    <w:p>
      <w:pPr>
        <w:pStyle w:val="FirstParagraph"/>
      </w:pPr>
      <w:r>
        <w:t xml:space="preserve">Looking forward, the role of the</w:t>
      </w:r>
      <w:r>
        <w:t xml:space="preserve"> </w:t>
      </w:r>
      <w:r>
        <w:rPr>
          <w:bCs/>
          <w:b/>
        </w:rPr>
        <w:t xml:space="preserve">Nurse</w:t>
      </w:r>
      <w:r>
        <w:t xml:space="preserve"> </w:t>
      </w:r>
      <w:r>
        <w:t xml:space="preserve">in</w:t>
      </w:r>
      <w:r>
        <w:t xml:space="preserve"> </w:t>
      </w:r>
      <w:r>
        <w:rPr>
          <w:bCs/>
          <w:b/>
        </w:rPr>
        <w:t xml:space="preserve">Tanzania Dar es Salaam</w:t>
      </w:r>
      <w:r>
        <w:t xml:space="preserve"> </w:t>
      </w:r>
      <w:r>
        <w:t xml:space="preserve">is poised for expansion and specialization. With ongoing investments in healthcare infrastructure and digital health initiatives, there is a growing need for nurses who can utilize technology to improve patient monitoring, data collection, and telemedicine services. The modern nurse must be tech-savvy yet empathetic, capable of using digital tools to enhance care without losing the human touch that is central to nursing.</w:t>
      </w:r>
    </w:p>
    <w:p>
      <w:pPr>
        <w:pStyle w:val="BodyText"/>
      </w:pPr>
      <w:r>
        <w:t xml:space="preserve">Furthermore, leadership opportunities are emerging. Nurses in Dar es Salaam are increasingly taking on roles in policy-making, education, and community health management. This shift reflects a broader recognition that nursing is not just about bedside care but about shaping the health landscape of the nation. For students and professionals alike, aspiring to be a</w:t>
      </w:r>
      <w:r>
        <w:t xml:space="preserve"> </w:t>
      </w:r>
      <w:r>
        <w:rPr>
          <w:bCs/>
          <w:b/>
        </w:rPr>
        <w:t xml:space="preserve">Nurse</w:t>
      </w:r>
      <w:r>
        <w:t xml:space="preserve"> </w:t>
      </w:r>
      <w:r>
        <w:t xml:space="preserve">in this dynamic city means committing to continuous professional development and active civic engagement.</w:t>
      </w:r>
    </w:p>
    <w:bookmarkEnd w:id="23"/>
    <w:bookmarkStart w:id="24" w:name="conclusion"/>
    <w:p>
      <w:pPr>
        <w:pStyle w:val="Heading2"/>
      </w:pPr>
      <w:r>
        <w:t xml:space="preserve">Conclusion</w:t>
      </w:r>
    </w:p>
    <w:p>
      <w:pPr>
        <w:pStyle w:val="FirstParagraph"/>
      </w:pPr>
      <w:r>
        <w:t xml:space="preserve">In conclusion, reflecting on nursing in</w:t>
      </w:r>
      <w:r>
        <w:t xml:space="preserve"> </w:t>
      </w:r>
      <w:r>
        <w:rPr>
          <w:bCs/>
          <w:b/>
        </w:rPr>
        <w:t xml:space="preserve">Tanzania Dar es Salaam</w:t>
      </w:r>
      <w:r>
        <w:t xml:space="preserve"> </w:t>
      </w:r>
      <w:r>
        <w:t xml:space="preserve">reveals a profession that is deeply rooted in humanity and resilience. The</w:t>
      </w:r>
      <w:r>
        <w:t xml:space="preserve"> </w:t>
      </w:r>
      <w:r>
        <w:rPr>
          <w:bCs/>
          <w:b/>
        </w:rPr>
        <w:t xml:space="preserve">Nurse</w:t>
      </w:r>
      <w:r>
        <w:t xml:space="preserve"> </w:t>
      </w:r>
      <w:r>
        <w:t xml:space="preserve">here operates at the intersection of tradition and modernity, scarcity and hope, individual suffering and communal strength. They are educators, caregivers, advocates, and innovators. Their work contributes significantly to the social fabric of Dar es Salaam by safeguarding the health of its diverse population. To be a</w:t>
      </w:r>
      <w:r>
        <w:t xml:space="preserve"> </w:t>
      </w:r>
      <w:r>
        <w:rPr>
          <w:bCs/>
          <w:b/>
        </w:rPr>
        <w:t xml:space="preserve">Nurse</w:t>
      </w:r>
      <w:r>
        <w:t xml:space="preserve"> </w:t>
      </w:r>
      <w:r>
        <w:t xml:space="preserve">in this vibrant city is to embrace a complex yet rewarding journey that requires both clinical excellence and profound emotional intelligence. As</w:t>
      </w:r>
      <w:r>
        <w:t xml:space="preserve"> </w:t>
      </w:r>
      <w:r>
        <w:rPr>
          <w:bCs/>
          <w:b/>
        </w:rPr>
        <w:t xml:space="preserve">Tanzania Dar es Salaam</w:t>
      </w:r>
      <w:r>
        <w:t xml:space="preserve"> </w:t>
      </w:r>
      <w:r>
        <w:t xml:space="preserve">continues to grow and modernize, the importance of a robust, well-supported nursing workforce becomes ever more critical. The dedication shown by nurses in this region serves as an inspiration globally, demonstrating that true healthcare leadership is built on empathy, adaptability, and an unwavering commitment to human dignity.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Tanzania, Dar es Salaam</dc:title>
  <dc:creator/>
  <cp:keywords/>
  <dcterms:created xsi:type="dcterms:W3CDTF">2026-07-29T23:09:31Z</dcterms:created>
  <dcterms:modified xsi:type="dcterms:W3CDTF">2026-07-29T23:09:31Z</dcterms:modified>
</cp:coreProperties>
</file>

<file path=docProps/custom.xml><?xml version="1.0" encoding="utf-8"?>
<Properties xmlns="http://schemas.openxmlformats.org/officeDocument/2006/custom-properties" xmlns:vt="http://schemas.openxmlformats.org/officeDocument/2006/docPropsVTypes"/>
</file>