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1760bd826e46be7c388890e8ed085b13b3df5b5"/>
    <w:p>
      <w:pPr>
        <w:pStyle w:val="Heading1"/>
      </w:pPr>
      <w:r>
        <w:t xml:space="preserve">A Journey of Resilience and Compassion in the Windy City</w:t>
      </w:r>
    </w:p>
    <w:p>
      <w:pPr>
        <w:pStyle w:val="FirstParagraph"/>
      </w:pPr>
      <w:r>
        <w:t xml:space="preserve">The decision to become a nurse is rarely impulsive; it is a calling that demands profound introspection, unwavering dedication, and an enduring capacity for empathy. As I reflect upon my journey through nursing education and clinical practice within the complex healthcare landscape of the United States Chicago region, I am struck by the multifaceted nature of this profession. It is not merely a job but a vocation that intersects with community health, social equity, and human vulnerability on a daily basis. This reflection paper serves as an examination of my growth as a nurse within this specific geographic and cultural context, exploring how the unique dynamics of Chicago have shaped my professional identity and clinical judgment.</w:t>
      </w:r>
    </w:p>
    <w:p>
      <w:pPr>
        <w:pStyle w:val="BodyText"/>
      </w:pPr>
      <w:r>
        <w:t xml:space="preserve">When one speaks of nursing in the United States Chicago, one must first acknowledge the sheer scale and diversity of the metropolitan area. The healthcare environment here is characterized by a stark juxtaposition of world-class academic medical centers and under-resourced community clinics. My initial experiences as a student nurse placed me in a large, tertiary care hospital on the South Side, an area that serves as a microcosm for the broader health disparities present across the nation. It was here that I learned that nursing is not just about administering medication or monitoring vital signs; it is about understanding the social determinants of health. I quickly realized that many of my patients faced challenges far beyond their immediate physical ailments, including food insecurity, lack of transportation, and systemic inequality. These experiences forced me to develop a holistic approach to patient care that goes well beyond the biomedical model.</w:t>
      </w:r>
    </w:p>
    <w:p>
      <w:pPr>
        <w:pStyle w:val="BodyText"/>
      </w:pPr>
      <w:r>
        <w:t xml:space="preserve">The cultural diversity of United States Chicago has been another profound teacher in my nursing career. The city is a tapestry of cultures, languages, and traditions. As a nurse, I found myself frequently navigating language barriers and cultural nuances that directly impacted patient outcomes. In one particularly memorable instance, I cared for an elderly refugee family who were deeply suspicious of the medical system due to past traumas in their home countries. Standard American medical protocols felt cold and impersonal to them. It was only through the patience of my mentors and my own willingness to learn about their specific cultural beliefs regarding illness and healing that we could build trust. This experience highlighted a critical aspect of being a nurse: the necessity of cultural humility. It is not enough to simply know about different cultures; one must actively listen, validate patient experiences, and adapt care plans in a way that respects the individual’s worldview while ensuring clinical safety.</w:t>
      </w:r>
    </w:p>
    <w:p>
      <w:pPr>
        <w:pStyle w:val="BodyText"/>
      </w:pPr>
      <w:r>
        <w:t xml:space="preserve">Furthermore, the fast-paced and often high-stress environment of healthcare in United States Chicago has tested my resilience and emotional fortitude. The city moves with a relentless energy, and this is reflected in its hospitals. Shifts are long, patient loads can be heavy, and the emotional toll of caring for critically ill individuals is significant. I recall nights where multiple patients required immediate intervention while others awaited discharge planning support. In these moments, the definition of being a nurse expanded to include roles as advocate, communicator, team leader, and emotional anchor. I learned that effective nursing requires not only clinical competence but also exceptional time management and communication skills. The ability to collaborate seamlessly with physicians, social workers, physical therapists, and families is essential for delivering safe care. These interdisciplinary interactions taught me that no nurse works in isolation; we are part of a larger ecosystem aimed at healing.</w:t>
      </w:r>
    </w:p>
    <w:p>
      <w:pPr>
        <w:pStyle w:val="BodyText"/>
      </w:pPr>
      <w:r>
        <w:t xml:space="preserve">However, the most challenging aspect of my reflection has been confronting the burnout that plagues many healthcare professionals in major urban centers like United States Chicago. The sheer volume of need often outstrips available resources, leading to feelings of helplessness and compassion fatigue. There were moments when I questioned whether I was making a difference or simply adding to the machinery of a broken system. It was through self-reflection and mentorship that I learned to balance empathy with boundaries. Being a nurse does not mean sacrificing one’s own mental health; rather, it involves sustainable practices of self-care and peer support. The strong sense of camaraderie among nursing staff in Chicago has been a lifeline during difficult times. These shared experiences have fostered a community of practice where we support each other through debriefings, shared laughter, and collective problem-solving.</w:t>
      </w:r>
    </w:p>
    <w:p>
      <w:pPr>
        <w:pStyle w:val="BodyText"/>
      </w:pPr>
      <w:r>
        <w:t xml:space="preserve">Looking toward the future, my role as a nurse in United States Chicago must evolve to meet emerging challenges. The rise of chronic diseases such as diabetes and hypertension in underserved communities requires nurses to take on greater roles in health education and preventive care. I am committed to engaging more deeply with community outreach programs that bring healthcare education directly into neighborhoods, rather than waiting for patients to come to the hospital in crisis mode. Additionally, the integration of technology into healthcare offers new opportunities for improving patient engagement and continuity of care. As a nurse, I must remain adaptable and open to lifelong learning, staying abreast of evidence-based practices that can improve outcomes in our specific local context.</w:t>
      </w:r>
    </w:p>
    <w:p>
      <w:pPr>
        <w:pStyle w:val="BodyText"/>
      </w:pPr>
      <w:r>
        <w:t xml:space="preserve">In conclusion, my journey as a nurse within United States Chicago has been transformative. It has challenged my assumptions, expanded my cultural competence, and deepened my understanding of social justice in healthcare. The title of "Nurse" is one I wear with pride and humility, recognizing the privilege it entails to be present at life’s most vulnerable moments. The unique environment of United States Chicago has taught me that nursing is an act of resistance against indifference, a commitment to equity, and a daily practice of compassion. As I continue my career in this dynamic city, I carry with me the lessons learned from my patients and colleagues: that true healing involves treating the person, not just the disease; that advocacy is as important as administration; and that resilience is built through connection. The future of healthcare in our nation’s heartland depends on nurses who are willing to reflect, adapt, and lead with both heart and mind.</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2026-07-29T14:06:44Z</dcterms:created>
  <dcterms:modified xsi:type="dcterms:W3CDTF">2026-07-29T14:06:44Z</dcterms:modified>
</cp:coreProperties>
</file>

<file path=docProps/custom.xml><?xml version="1.0" encoding="utf-8"?>
<Properties xmlns="http://schemas.openxmlformats.org/officeDocument/2006/custom-properties" xmlns:vt="http://schemas.openxmlformats.org/officeDocument/2006/docPropsVTypes"/>
</file>