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Occupational</w:t>
      </w:r>
      <w:r>
        <w:t xml:space="preserve"> </w:t>
      </w:r>
      <w:r>
        <w:t xml:space="preserve">Therapy</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b087a222743894d9c8e31f64faaad85d51e19c4"/>
    <w:p>
      <w:pPr>
        <w:pStyle w:val="Heading1"/>
      </w:pPr>
      <w:r>
        <w:t xml:space="preserve">Bridging Function and Community: A Reflection on the Occupational Therapist in São Paulo, Brazil</w:t>
      </w:r>
    </w:p>
    <w:p>
      <w:pPr>
        <w:pStyle w:val="FirstParagraph"/>
      </w:pPr>
      <w:r>
        <w:t xml:space="preserve">The landscape of healthcare is never static; it is a living, breathing entity shaped by culture, economy, history, and human necessity. Nowhere is this more evident than in the complex urban ecosystem of</w:t>
      </w:r>
      <w:r>
        <w:t xml:space="preserve"> </w:t>
      </w:r>
      <w:r>
        <w:rPr>
          <w:bCs/>
          <w:b/>
        </w:rPr>
        <w:t xml:space="preserve">Brazil São Paulo</w:t>
      </w:r>
      <w:r>
        <w:t xml:space="preserve">. As one of the largest metropolitan areas in the world, São Paulo presents a unique dichotomy: it is a hub of medical innovation and economic power, yet it simultaneously grapples with profound social inequalities and overcrowded public health systems. Within this context, the role of the</w:t>
      </w:r>
      <w:r>
        <w:t xml:space="preserve"> </w:t>
      </w:r>
      <w:r>
        <w:rPr>
          <w:bCs/>
          <w:b/>
        </w:rPr>
        <w:t xml:space="preserve">Occupational Therapist</w:t>
      </w:r>
      <w:r>
        <w:t xml:space="preserve"> </w:t>
      </w:r>
      <w:r>
        <w:t xml:space="preserve">(OT) transcends mere clinical rehabilitation. It becomes an act of social advocacy, cultural adaptation, and holistic empowerment. Reflecting on this profession within this specific geographic and sociological container requires a deep understanding of how "occupation" is defined not just by individual therapy rooms, but by the streets, homes, and communities that define the daily lives of its residents.</w:t>
      </w:r>
    </w:p>
    <w:bookmarkStart w:id="20" w:name="the-unique-context-of-brazil-são-paulo"/>
    <w:p>
      <w:pPr>
        <w:pStyle w:val="Heading2"/>
      </w:pPr>
      <w:r>
        <w:t xml:space="preserve">The Unique Context of Brazil São Paulo</w:t>
      </w:r>
    </w:p>
    <w:p>
      <w:pPr>
        <w:pStyle w:val="FirstParagraph"/>
      </w:pPr>
      <w:r>
        <w:t xml:space="preserve">To understand the practice of occupational therapy in this region, one must first acknowledge the specific realities of</w:t>
      </w:r>
      <w:r>
        <w:t xml:space="preserve"> </w:t>
      </w:r>
      <w:r>
        <w:rPr>
          <w:bCs/>
          <w:b/>
        </w:rPr>
        <w:t xml:space="preserve">Brazil São Paulo</w:t>
      </w:r>
      <w:r>
        <w:t xml:space="preserve">. The city is a mosaic. On one hand, there are world-class private clinics in districts like Itaim Bibi or Vila Olímpia, serving a population that can access high-tech assistive devices and personalized home health care. On the other hand, there are thousands of *favelas* and peripheral communities where basic infrastructure challenges—such as lack of elevators in older buildings, uneven sidewalks, and limited public transportation accessibility—create significant barriers to participation for individuals with disabilities. The</w:t>
      </w:r>
      <w:r>
        <w:t xml:space="preserve"> </w:t>
      </w:r>
      <w:r>
        <w:rPr>
          <w:bCs/>
          <w:b/>
        </w:rPr>
        <w:t xml:space="preserve">Occupational Therapist</w:t>
      </w:r>
      <w:r>
        <w:t xml:space="preserve"> </w:t>
      </w:r>
      <w:r>
        <w:t xml:space="preserve">working in this environment cannot adopt a "one-size-fits-all" approach. They must be cultural brokers who understand the nuances of Brazilian resilience (*jeito*) while navigating the bureaucratic labyrinth of the Unified Health System (*Sistema Único de Saúde* or SUS).</w:t>
      </w:r>
    </w:p>
    <w:p>
      <w:pPr>
        <w:pStyle w:val="BodyText"/>
      </w:pPr>
      <w:r>
        <w:t xml:space="preserve">The concept of health in Brazil is deeply tied to social determinants. For many patients in São Paulo, health issues are exacerbated by urban violence, economic instability, and family dynamics that often span multiple generations living under one roof. Therefore, an</w:t>
      </w:r>
      <w:r>
        <w:t xml:space="preserve"> </w:t>
      </w:r>
      <w:r>
        <w:rPr>
          <w:bCs/>
          <w:b/>
        </w:rPr>
        <w:t xml:space="preserve">Occupational Therapist</w:t>
      </w:r>
      <w:r>
        <w:t xml:space="preserve"> </w:t>
      </w:r>
      <w:r>
        <w:t xml:space="preserve">cannot simply focus on the impairment of a limb or the cognitive deficit of a patient; they must evaluate how these impairments interact with the client’s specific environment. Does the patient have access to transportation to get to therapy? Is their home safe for independent living given its structural constraints? How does family cohesion support or hinder recovery? These are not abstract questions in</w:t>
      </w:r>
      <w:r>
        <w:t xml:space="preserve"> </w:t>
      </w:r>
      <w:r>
        <w:rPr>
          <w:bCs/>
          <w:b/>
        </w:rPr>
        <w:t xml:space="preserve">Brazil São Paulo</w:t>
      </w:r>
      <w:r>
        <w:t xml:space="preserve">; they are daily realities that dictate treatment outcomes.</w:t>
      </w:r>
    </w:p>
    <w:bookmarkEnd w:id="20"/>
    <w:bookmarkStart w:id="21" w:name="X122ceb9cc44634ec8b7c570818634bdcce6ecd6"/>
    <w:p>
      <w:pPr>
        <w:pStyle w:val="Heading2"/>
      </w:pPr>
      <w:r>
        <w:t xml:space="preserve">Redefining Occupation in a Collective Culture</w:t>
      </w:r>
    </w:p>
    <w:p>
      <w:pPr>
        <w:pStyle w:val="FirstParagraph"/>
      </w:pPr>
      <w:r>
        <w:t xml:space="preserve">In North American or European models of occupational therapy, there is often a heavy emphasis on individual autonomy and self-care efficiency. However, reflecting on the practice in Brazil requires a shift toward collectivism. Brazilian culture is inherently communal. The family unit (*família*) is the cornerstone of social support. Consequently, when an</w:t>
      </w:r>
      <w:r>
        <w:t xml:space="preserve"> </w:t>
      </w:r>
      <w:r>
        <w:rPr>
          <w:bCs/>
          <w:b/>
        </w:rPr>
        <w:t xml:space="preserve">Occupational Therapist</w:t>
      </w:r>
      <w:r>
        <w:t xml:space="preserve"> </w:t>
      </w:r>
      <w:r>
        <w:t xml:space="preserve">works with a patient in São Paulo, they are often treating the entire household. If an elderly person wishes to age in place, it is not enough to install grab bars; the therapist must engage with family members who provide care, adapting their interactions and educating them on safety without stripping the elder of their dignity and role within the family structure.</w:t>
      </w:r>
    </w:p>
    <w:p>
      <w:pPr>
        <w:pStyle w:val="BodyText"/>
      </w:pPr>
      <w:r>
        <w:t xml:space="preserve">"Occupation" in this context expands beyond activities of daily living (ADLs) to include social participation, leisure, and community engagement. For a child with autism in São Paulo, successful therapy might not just be about improving eye contact or fine motor skills; it might be about finding a place in the chaotic but vibrant playground culture of the local neighborhood.</w:t>
      </w:r>
    </w:p>
    <w:p>
      <w:pPr>
        <w:pStyle w:val="BodyText"/>
      </w:pPr>
      <w:r>
        <w:t xml:space="preserve">This cultural reflection highlights that the</w:t>
      </w:r>
      <w:r>
        <w:t xml:space="preserve"> </w:t>
      </w:r>
      <w:r>
        <w:rPr>
          <w:bCs/>
          <w:b/>
        </w:rPr>
        <w:t xml:space="preserve">Occupational Therapist</w:t>
      </w:r>
      <w:r>
        <w:t xml:space="preserve"> </w:t>
      </w:r>
      <w:r>
        <w:t xml:space="preserve">is also a facilitator of social inclusion. In a city as dense as São Paulo, isolation is a risk for those with disabilities or mental health challenges. OTs must advocate for accessible public spaces and inclusive educational environments. They work in schools to ensure children with special needs are not just physically present but socially integrated into the classroom dynamic, respecting the unique pedagogical styles of Brazilian educators.</w:t>
      </w:r>
    </w:p>
    <w:bookmarkEnd w:id="21"/>
    <w:bookmarkStart w:id="22" w:name="X21c285b0058afd2de45b9c113f0c8aa55a50e00"/>
    <w:p>
      <w:pPr>
        <w:pStyle w:val="Heading2"/>
      </w:pPr>
      <w:r>
        <w:t xml:space="preserve">The Role of the Occupational Therapist in Public Health</w:t>
      </w:r>
    </w:p>
    <w:p>
      <w:pPr>
        <w:pStyle w:val="FirstParagraph"/>
      </w:pPr>
      <w:r>
        <w:t xml:space="preserve">A significant portion of occupational therapy practice in</w:t>
      </w:r>
      <w:r>
        <w:t xml:space="preserve"> </w:t>
      </w:r>
      <w:r>
        <w:rPr>
          <w:bCs/>
          <w:b/>
        </w:rPr>
        <w:t xml:space="preserve">Brazil São Paulo</w:t>
      </w:r>
      <w:r>
        <w:t xml:space="preserve"> </w:t>
      </w:r>
      <w:r>
        <w:t xml:space="preserve">occurs within the public health sector. This brings a distinct set of challenges and rewards. Resources may be scarcer than in private practice, requiring creativity and resourcefulness from the</w:t>
      </w:r>
      <w:r>
        <w:t xml:space="preserve"> </w:t>
      </w:r>
      <w:r>
        <w:rPr>
          <w:bCs/>
          <w:b/>
        </w:rPr>
        <w:t xml:space="preserve">Occupational Therapist</w:t>
      </w:r>
      <w:r>
        <w:t xml:space="preserve">. Instead of relying on expensive commercial adaptive equipment, therapists often must improvise solutions using everyday materials or community resources. This constraint fosters innovation and reinforces the core OT principle that occupation is accessible in many forms.</w:t>
      </w:r>
    </w:p>
    <w:p>
      <w:pPr>
        <w:pStyle w:val="BodyText"/>
      </w:pPr>
      <w:r>
        <w:t xml:space="preserve">Furthermore, the mental health crisis in urban centers like São Paulo has brought occupational therapy into the spotlight. The "Centros de Atenção Psicossocial" (CAPS) are psychiatric care centers that operate on a community-based model rather than an asylum-based one. Here,</w:t>
      </w:r>
      <w:r>
        <w:t xml:space="preserve"> </w:t>
      </w:r>
      <w:r>
        <w:rPr>
          <w:bCs/>
          <w:b/>
        </w:rPr>
        <w:t xml:space="preserve">Occupational Therapists</w:t>
      </w:r>
      <w:r>
        <w:t xml:space="preserve"> </w:t>
      </w:r>
      <w:r>
        <w:t xml:space="preserve">play a pivotal role in psychosocial rehabilitation. They help patients reconstruct their identities and daily routines outside of the mental illness narrative. By engaging patients in vocational workshops, art projects, or community gardening initiatives within the city’s parks (such as Ibirapuera Park), OTs help bridge the gap between clinical recovery and social reintegration. This aligns perfectly with Brazil’s psychiatric reform movement, which emphasizes citizenship and human rights.</w:t>
      </w:r>
    </w:p>
    <w:bookmarkEnd w:id="22"/>
    <w:bookmarkStart w:id="23" w:name="challenges-and-future-directions"/>
    <w:p>
      <w:pPr>
        <w:pStyle w:val="Heading2"/>
      </w:pPr>
      <w:r>
        <w:t xml:space="preserve">Challenges and Future Directions</w:t>
      </w:r>
    </w:p>
    <w:p>
      <w:pPr>
        <w:pStyle w:val="FirstParagraph"/>
      </w:pPr>
      <w:r>
        <w:t xml:space="preserve">Despite the progress, challenges remain. There is a need for greater public awareness about what an</w:t>
      </w:r>
      <w:r>
        <w:t xml:space="preserve"> </w:t>
      </w:r>
      <w:r>
        <w:rPr>
          <w:bCs/>
          <w:b/>
        </w:rPr>
        <w:t xml:space="preserve">Occupational Therapist</w:t>
      </w:r>
      <w:r>
        <w:t xml:space="preserve"> </w:t>
      </w:r>
      <w:r>
        <w:t xml:space="preserve">actually does. Misconceptions persist that OT is merely massage therapy or simple activity facilitation. In the competitive healthcare market of São Paulo, distinguishing this profession requires strong advocacy and clear communication of evidence-based practices. Additionally, there is a disparity in access to specialized services for marginalized communities. While private sector OT is advancing with neurorehabilitation technologies and telehealth solutions, ensuring equitable distribution of these services across the vast expanse of</w:t>
      </w:r>
      <w:r>
        <w:t xml:space="preserve"> </w:t>
      </w:r>
      <w:r>
        <w:rPr>
          <w:bCs/>
          <w:b/>
        </w:rPr>
        <w:t xml:space="preserve">Brazil São Paulo</w:t>
      </w:r>
      <w:r>
        <w:t xml:space="preserve"> </w:t>
      </w:r>
      <w:r>
        <w:t xml:space="preserve">remains a critical goal.</w:t>
      </w:r>
    </w:p>
    <w:p>
      <w:pPr>
        <w:pStyle w:val="BodyText"/>
      </w:pPr>
      <w:r>
        <w:t xml:space="preserve">Moreover, the evolving demographic landscape presents new opportunities. With an aging population in urban Brazil, there is a growing need for geriatric OT that addresses not just physical frailty but also cognitive decline and social isolation. The</w:t>
      </w:r>
      <w:r>
        <w:t xml:space="preserve"> </w:t>
      </w:r>
      <w:r>
        <w:rPr>
          <w:bCs/>
          <w:b/>
        </w:rPr>
        <w:t xml:space="preserve">Occupational Therapist</w:t>
      </w:r>
      <w:r>
        <w:t xml:space="preserve"> </w:t>
      </w:r>
      <w:r>
        <w:t xml:space="preserve">must be prepared to lead interdisciplinary teams in designing age-friendly cities and homes.</w:t>
      </w:r>
    </w:p>
    <w:bookmarkEnd w:id="23"/>
    <w:bookmarkStart w:id="24" w:name="conclusion"/>
    <w:p>
      <w:pPr>
        <w:pStyle w:val="Heading2"/>
      </w:pPr>
      <w:r>
        <w:t xml:space="preserve">Conclusion</w:t>
      </w:r>
    </w:p>
    <w:p>
      <w:pPr>
        <w:pStyle w:val="FirstParagraph"/>
      </w:pPr>
      <w:r>
        <w:t xml:space="preserve">In reflection, the identity of the</w:t>
      </w:r>
      <w:r>
        <w:t xml:space="preserve"> </w:t>
      </w:r>
      <w:r>
        <w:rPr>
          <w:bCs/>
          <w:b/>
        </w:rPr>
        <w:t xml:space="preserve">Occupational Therapist</w:t>
      </w:r>
      <w:r>
        <w:t xml:space="preserve"> </w:t>
      </w:r>
      <w:r>
        <w:t xml:space="preserve">in São Paulo is multifaceted. It is clinical yet social; individualized yet collective; innovative yet resourceful. Practicing in this dynamic Brazilian metropolis requires a professional who is not only skilled in therapeutic techniques but also deeply empathetic to the socio-economic realities of their clients. The</w:t>
      </w:r>
      <w:r>
        <w:t xml:space="preserve"> </w:t>
      </w:r>
      <w:r>
        <w:rPr>
          <w:bCs/>
          <w:b/>
        </w:rPr>
        <w:t xml:space="preserve">Occupational Therapist</w:t>
      </w:r>
      <w:r>
        <w:t xml:space="preserve"> </w:t>
      </w:r>
      <w:r>
        <w:t xml:space="preserve">serves as a bridge, connecting the limitations imposed by disability or illness with the possibilities offered by community, culture, and human resilience. As São Paulo continues to evolve as a global city, the role of occupational therapy will remain vital in ensuring that its inhabitants—regardless of their background or ability—can engage meaningfully in the occupations that give life purpose and joy. This reflection underscores that effective practice is not just about fixing the person, but about empowering them within their specific context:</w:t>
      </w:r>
      <w:r>
        <w:t xml:space="preserve"> </w:t>
      </w:r>
      <w:r>
        <w:rPr>
          <w:bCs/>
          <w:b/>
        </w:rPr>
        <w:t xml:space="preserve">Brazil São Paulo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Occupational Therapy in São Paulo, Brazil</dc:title>
  <dc:creator/>
  <dc:language>en</dc:language>
  <cp:keywords/>
  <dcterms:created xsi:type="dcterms:W3CDTF">2026-07-30T06:46:42Z</dcterms:created>
  <dcterms:modified xsi:type="dcterms:W3CDTF">2026-07-30T06:46:42Z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