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2610f4614ae4dded2178002f64c66cc4360b69f"/>
    <w:p>
      <w:pPr>
        <w:pStyle w:val="Heading1"/>
      </w:pPr>
      <w:r>
        <w:t xml:space="preserve">Bridging Gaps and Building Lives:</w:t>
      </w:r>
      <w:r>
        <w:br/>
      </w:r>
      <w:r>
        <w:t xml:space="preserve">A Reflection on the</w:t>
      </w:r>
      <w:r>
        <w:t xml:space="preserve"> </w:t>
      </w:r>
      <w:r>
        <w:t xml:space="preserve">Occupational Therapist</w:t>
      </w:r>
      <w:r>
        <w:t xml:space="preserve"> </w:t>
      </w:r>
      <w:r>
        <w:t xml:space="preserve">in</w:t>
      </w:r>
      <w:r>
        <w:t xml:space="preserve"> </w:t>
      </w:r>
      <w:r>
        <w:t xml:space="preserve">DR Congo Kinshasa</w:t>
      </w:r>
    </w:p>
    <w:p>
      <w:pPr>
        <w:pStyle w:val="FirstParagraph"/>
      </w:pPr>
      <w:r>
        <w:t xml:space="preserve">The concept of health is often viewed through a strictly biomedical lens, focusing on the absence of disease. However, true health encompasses the ability to participate meaningfully in daily life. In this context, the role of an</w:t>
      </w:r>
      <w:r>
        <w:t xml:space="preserve"> </w:t>
      </w:r>
      <w:r>
        <w:rPr>
          <w:bCs/>
          <w:b/>
        </w:rPr>
        <w:t xml:space="preserve">Occupational Therapist</w:t>
      </w:r>
      <w:r>
        <w:t xml:space="preserve"> </w:t>
      </w:r>
      <w:r>
        <w:t xml:space="preserve">becomes not merely clinical but profoundly humanistic. When we examine this profession within the specific socio-economic and infrastructural landscape of</w:t>
      </w:r>
      <w:r>
        <w:t xml:space="preserve"> </w:t>
      </w:r>
      <w:r>
        <w:rPr>
          <w:bCs/>
          <w:b/>
        </w:rPr>
        <w:t xml:space="preserve">DR Congo Kinshasa</w:t>
      </w:r>
      <w:r>
        <w:t xml:space="preserve">, a complex picture emerges—one that demands innovation, cultural sensitivity, and resilience. This reflection paper explores the multifaceted nature of occupational therapy in Kinshasa, analyzing how it addresses unique challenges while fostering empowerment among individuals living with disabilities.</w:t>
      </w:r>
    </w:p>
    <w:bookmarkStart w:id="20" w:name="the-unique-context-of-dr-congo-kinshasa"/>
    <w:p>
      <w:pPr>
        <w:pStyle w:val="Heading2"/>
      </w:pPr>
      <w:r>
        <w:t xml:space="preserve">The Unique Context of</w:t>
      </w:r>
      <w:r>
        <w:t xml:space="preserve"> </w:t>
      </w:r>
      <w:r>
        <w:t xml:space="preserve">DR Congo Kinshasa</w:t>
      </w:r>
    </w:p>
    <w:p>
      <w:pPr>
        <w:pStyle w:val="FirstParagraph"/>
      </w:pPr>
      <w:r>
        <w:t xml:space="preserve">To understand the practice of occupational therapy in</w:t>
      </w:r>
      <w:r>
        <w:t xml:space="preserve"> </w:t>
      </w:r>
      <w:r>
        <w:rPr>
          <w:bCs/>
          <w:b/>
        </w:rPr>
        <w:t xml:space="preserve">DR Congo Kinshasa</w:t>
      </w:r>
      <w:r>
        <w:t xml:space="preserve">, one must first acknowledge the realities on the ground. Kinshasa is a city of contrasts, boasting vibrant cultural energy and intellectual capital, yet grappling with significant infrastructure deficits, limited healthcare resources, and socioeconomic disparities. For individuals with physical disabilities resulting from conflict-related injuries or congenital conditions, access to basic assistive devices is often restricted by cost and availability.</w:t>
      </w:r>
    </w:p>
    <w:p>
      <w:pPr>
        <w:pStyle w:val="BodyText"/>
      </w:pPr>
      <w:r>
        <w:t xml:space="preserve">In many Western contexts, occupational therapy is associated with high-tech solutions: custom-molded splints made in advanced laboratories or robotic rehabilitation aids. In</w:t>
      </w:r>
      <w:r>
        <w:t xml:space="preserve"> </w:t>
      </w:r>
      <w:r>
        <w:rPr>
          <w:bCs/>
          <w:b/>
        </w:rPr>
        <w:t xml:space="preserve">DR Congo Kinshasa</w:t>
      </w:r>
      <w:r>
        <w:t xml:space="preserve">, the reality is different. The Occupational Therapist must operate within a resource-constrained environment where electricity may be intermittent and specialized medical equipment is scarce. Consequently, the practice here shifts from dependence on technology to reliance on creativity and community engagement. It becomes an exercise in improvisation, using locally available materials to create functional adaptations for daily living.</w:t>
      </w:r>
    </w:p>
    <w:bookmarkEnd w:id="20"/>
    <w:bookmarkStart w:id="21" w:name="Xa9589afe120e63847bfcc3f4df28f4b7fe5d2a3"/>
    <w:p>
      <w:pPr>
        <w:pStyle w:val="Heading2"/>
      </w:pPr>
      <w:r>
        <w:t xml:space="preserve">Redefining "Occupation" in a Resource-Limited Setting</w:t>
      </w:r>
    </w:p>
    <w:p>
      <w:pPr>
        <w:pStyle w:val="FirstParagraph"/>
      </w:pPr>
      <w:r>
        <w:t xml:space="preserve">The core tenet of occupational therapy is the promotion of health through meaningful occupation. However, the definition of "occupation" varies across cultures. In</w:t>
      </w:r>
      <w:r>
        <w:t xml:space="preserve"> </w:t>
      </w:r>
      <w:r>
        <w:rPr>
          <w:bCs/>
          <w:b/>
        </w:rPr>
        <w:t xml:space="preserve">DR Congo Kinshasa</w:t>
      </w:r>
      <w:r>
        <w:t xml:space="preserve">, daily occupations are deeply tied to survival and community interdependence. For an adult in Kinshasa, meaningful occupation might involve selling goods at a market, engaging in artisanal work, or participating in household chores that ensure family sustenance.</w:t>
      </w:r>
    </w:p>
    <w:p>
      <w:pPr>
        <w:pStyle w:val="BodyText"/>
      </w:pPr>
      <w:r>
        <w:t xml:space="preserve">An</w:t>
      </w:r>
      <w:r>
        <w:t xml:space="preserve"> </w:t>
      </w:r>
      <w:r>
        <w:rPr>
          <w:bCs/>
          <w:b/>
        </w:rPr>
        <w:t xml:space="preserve">Occupational Therapist</w:t>
      </w:r>
      <w:r>
        <w:t xml:space="preserve"> </w:t>
      </w:r>
      <w:r>
        <w:t xml:space="preserve">working here must therefore adapt assessment tools and intervention strategies to reflect these local realities. Standardized tests developed in Europe or North America may not be culturally relevant or feasible to administer. Instead, the therapist engages in detailed functional assessments, observing how a client navigates their home environment—which may lack ramps or accessible bathrooms—and how they interact with public transportation systems that are often inaccessible. The goal is not just mobility, but autonomy within these specific constraints.</w:t>
      </w:r>
    </w:p>
    <w:bookmarkEnd w:id="21"/>
    <w:bookmarkStart w:id="22" w:name="Xbdd62f61e13bfabd9505d2b683d0b1a3eb4d45a"/>
    <w:p>
      <w:pPr>
        <w:pStyle w:val="Heading2"/>
      </w:pPr>
      <w:r>
        <w:t xml:space="preserve">The Therapist as an Agent of Social Change</w:t>
      </w:r>
    </w:p>
    <w:p>
      <w:pPr>
        <w:pStyle w:val="FirstParagraph"/>
      </w:pPr>
      <w:r>
        <w:t xml:space="preserve">Beyond individual clinical care, the</w:t>
      </w:r>
      <w:r>
        <w:t xml:space="preserve"> </w:t>
      </w:r>
      <w:r>
        <w:rPr>
          <w:bCs/>
          <w:b/>
        </w:rPr>
        <w:t xml:space="preserve">Occupational Therapist</w:t>
      </w:r>
      <w:r>
        <w:t xml:space="preserve"> </w:t>
      </w:r>
      <w:r>
        <w:t xml:space="preserve">in</w:t>
      </w:r>
      <w:r>
        <w:t xml:space="preserve"> </w:t>
      </w:r>
      <w:r>
        <w:rPr>
          <w:bCs/>
          <w:b/>
        </w:rPr>
        <w:t xml:space="preserve">DR Congo Kinshasa</w:t>
      </w:r>
      <w:r>
        <w:t xml:space="preserve"> </w:t>
      </w:r>
      <w:r>
        <w:t xml:space="preserve">often assumes the role of a social advocate. Stigma surrounding disability remains a significant barrier in many communities within DRC. Families may hide children with disabilities due to cultural misconceptions or fear of social ostracization. The therapist, therefore, acts as an educator and liaison between the medical community and traditional beliefs.</w:t>
      </w:r>
    </w:p>
    <w:p>
      <w:pPr>
        <w:pStyle w:val="BodyText"/>
      </w:pPr>
      <w:r>
        <w:t xml:space="preserve">This involves demystifying disability and promoting inclusion. By working closely with local leaders, religious figures, and family units in Kinshasa’s diverse neighborhoods—from Gombe to Matete—the</w:t>
      </w:r>
      <w:r>
        <w:t xml:space="preserve"> </w:t>
      </w:r>
      <w:r>
        <w:rPr>
          <w:bCs/>
          <w:b/>
        </w:rPr>
        <w:t xml:space="preserve">Occupational Therapist</w:t>
      </w:r>
      <w:r>
        <w:t xml:space="preserve"> </w:t>
      </w:r>
      <w:r>
        <w:t xml:space="preserve">helps shift narratives from pity to empowerment. They demonstrate that disability is a natural part of human diversity, not a curse or a defect. This cultural bridging is essential for ensuring that rehabilitation efforts are accepted and sustained by the community.</w:t>
      </w:r>
    </w:p>
    <w:bookmarkEnd w:id="22"/>
    <w:bookmarkStart w:id="23" w:name="Xd47c53d84544ff6ddbe132bf0766472f7880f3c"/>
    <w:p>
      <w:pPr>
        <w:pStyle w:val="Heading2"/>
      </w:pPr>
      <w:r>
        <w:t xml:space="preserve">Sustainability through Local Capacity Building</w:t>
      </w:r>
    </w:p>
    <w:p>
      <w:pPr>
        <w:pStyle w:val="FirstParagraph"/>
      </w:pPr>
      <w:r>
        <w:t xml:space="preserve">A critical reflection on occupational therapy in</w:t>
      </w:r>
      <w:r>
        <w:t xml:space="preserve"> </w:t>
      </w:r>
      <w:r>
        <w:rPr>
          <w:bCs/>
          <w:b/>
        </w:rPr>
        <w:t xml:space="preserve">DR Congo Kinshasa</w:t>
      </w:r>
      <w:r>
        <w:t xml:space="preserve"> </w:t>
      </w:r>
      <w:r>
        <w:t xml:space="preserve">must address sustainability. Relying solely on foreign aid or expatriate specialists is not a long-term solution. Therefore, a key aspect of the modern</w:t>
      </w:r>
      <w:r>
        <w:t xml:space="preserve"> </w:t>
      </w:r>
      <w:r>
        <w:rPr>
          <w:bCs/>
          <w:b/>
        </w:rPr>
        <w:t xml:space="preserve">Occupational Therapist</w:t>
      </w:r>
      <w:r>
        <w:t xml:space="preserve">'s role is capacity building and training local personnel.</w:t>
      </w:r>
    </w:p>
    <w:p>
      <w:pPr>
        <w:pStyle w:val="BodyText"/>
      </w:pPr>
      <w:r>
        <w:t xml:space="preserve">This involves mentoring Congolese physiotherapists, nurses, and social workers in basic occupational therapy principles. It includes teaching community health workers how to identify functional limitations early in children or adults. Furthermore, it involves creating low-cost assistive technology workshops where local artisans can be trained to craft simple wheelchairs made from wood and bicycle parts, or adaptive utensils for those with limited hand function. This approach not only makes services more affordable but also stimulates the local economy and ensures that repairs and maintenance can be handled locally.</w:t>
      </w:r>
    </w:p>
    <w:bookmarkEnd w:id="23"/>
    <w:bookmarkStart w:id="24" w:name="conclusion"/>
    <w:p>
      <w:pPr>
        <w:pStyle w:val="Heading2"/>
      </w:pPr>
      <w:r>
        <w:t xml:space="preserve">Conclusion</w:t>
      </w:r>
    </w:p>
    <w:p>
      <w:pPr>
        <w:pStyle w:val="FirstParagraph"/>
      </w:pPr>
      <w:r>
        <w:t xml:space="preserve">In conclusion, the practice of occupational therapy in</w:t>
      </w:r>
      <w:r>
        <w:t xml:space="preserve"> </w:t>
      </w:r>
      <w:r>
        <w:rPr>
          <w:bCs/>
          <w:b/>
        </w:rPr>
        <w:t xml:space="preserve">DR Congo Kinshasa</w:t>
      </w:r>
      <w:r>
        <w:t xml:space="preserve"> </w:t>
      </w:r>
      <w:r>
        <w:t xml:space="preserve">is a testament to the resilience of both professionals and clients. It is a discipline that has shed its rigid, technology-dependent skin to embrace flexibility, cultural humility, and ingenuity. The</w:t>
      </w:r>
      <w:r>
        <w:t xml:space="preserve"> </w:t>
      </w:r>
      <w:r>
        <w:rPr>
          <w:bCs/>
          <w:b/>
        </w:rPr>
        <w:t xml:space="preserve">Occupational Therapist</w:t>
      </w:r>
      <w:r>
        <w:t xml:space="preserve"> </w:t>
      </w:r>
      <w:r>
        <w:t xml:space="preserve">here is not just a clinician but an innovator, advocate, and educator.</w:t>
      </w:r>
    </w:p>
    <w:p>
      <w:pPr>
        <w:pStyle w:val="BodyText"/>
      </w:pPr>
      <w:r>
        <w:t xml:space="preserve">The challenges posed by the infrastructure and economic landscape of</w:t>
      </w:r>
      <w:r>
        <w:t xml:space="preserve"> </w:t>
      </w:r>
      <w:r>
        <w:rPr>
          <w:bCs/>
          <w:b/>
        </w:rPr>
        <w:t xml:space="preserve">DR Congo Kinshasa</w:t>
      </w:r>
      <w:r>
        <w:t xml:space="preserve"> </w:t>
      </w:r>
      <w:r>
        <w:t xml:space="preserve">do not diminish the value of this profession; rather, they highlight its necessity. By focusing on what individuals can do rather than what they cannot, occupational therapy fosters dignity and independence. As we look to the future, strengthening local educational programs for occupational therapists in DRC and integrating these services into the national health policy will be crucial. Only then can we ensure that every individual in</w:t>
      </w:r>
      <w:r>
        <w:t xml:space="preserve"> </w:t>
      </w:r>
      <w:r>
        <w:rPr>
          <w:bCs/>
          <w:b/>
        </w:rPr>
        <w:t xml:space="preserve">DR Congo Kinshasa</w:t>
      </w:r>
      <w:r>
        <w:t xml:space="preserve">, regardless of ability, has the opportunity to engage fully in the occupations that give life meaning.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Occupational Therapy in DR Congo Kinshasa</dc:title>
  <dc:creator/>
  <dc:language>en</dc:language>
  <cp:keywords/>
  <dcterms:created xsi:type="dcterms:W3CDTF">2026-07-29T20:25:28Z</dcterms:created>
  <dcterms:modified xsi:type="dcterms:W3CDTF">2026-07-29T20:25:28Z</dcterms:modified>
</cp:coreProperties>
</file>

<file path=docProps/custom.xml><?xml version="1.0" encoding="utf-8"?>
<Properties xmlns="http://schemas.openxmlformats.org/officeDocument/2006/custom-properties" xmlns:vt="http://schemas.openxmlformats.org/officeDocument/2006/docPropsVTypes"/>
</file>