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2f357a27a5b78efcb33a1453e5518a5459ff524"/>
    <w:p>
      <w:pPr>
        <w:pStyle w:val="Heading1"/>
      </w:pPr>
      <w:r>
        <w:t xml:space="preserve">Bridging Function and Community: A Reflection on the Role of Occupational Therapist in India, New Delhi</w:t>
      </w:r>
    </w:p>
    <w:p>
      <w:pPr>
        <w:pStyle w:val="FirstParagraph"/>
      </w:pPr>
      <w:r>
        <w:t xml:space="preserve">The profession of Occupational Therapy (OT) is fundamentally rooted in the belief that engagement in meaningful daily activities is essential to health and well-being. However, when one reflects upon the specific context of</w:t>
      </w:r>
      <w:r>
        <w:t xml:space="preserve"> </w:t>
      </w:r>
      <w:r>
        <w:rPr>
          <w:bCs/>
          <w:b/>
        </w:rPr>
        <w:t xml:space="preserve">India New Delhi</w:t>
      </w:r>
      <w:r>
        <w:t xml:space="preserve">, this universal definition takes on a unique, complex, and profoundly transformative dimension. Writing a reflection paper regarding an</w:t>
      </w:r>
      <w:r>
        <w:t xml:space="preserve"> </w:t>
      </w:r>
      <w:r>
        <w:rPr>
          <w:bCs/>
          <w:b/>
        </w:rPr>
        <w:t xml:space="preserve">Occupational Therapist</w:t>
      </w:r>
      <w:r>
        <w:t xml:space="preserve"> </w:t>
      </w:r>
      <w:r>
        <w:t xml:space="preserve">within this specific geographic and cultural landscape requires us to look beyond clinical textbook definitions and into the vibrant, chaotic, resource-constrained, yet resilient reality of one of the world’s most populous metropolitan areas. This reflection explores how the practice of Occupational Therapy adapts to the socio-economic fabric of</w:t>
      </w:r>
      <w:r>
        <w:t xml:space="preserve"> </w:t>
      </w:r>
      <w:r>
        <w:rPr>
          <w:bCs/>
          <w:b/>
        </w:rPr>
        <w:t xml:space="preserve">India New Delhi</w:t>
      </w:r>
      <w:r>
        <w:t xml:space="preserve">, addressing not only individual rehabilitation but also community health and social inclusion.</w:t>
      </w:r>
    </w:p>
    <w:bookmarkStart w:id="20" w:name="the-unique-socio-economic-landscape"/>
    <w:p>
      <w:pPr>
        <w:pStyle w:val="Heading2"/>
      </w:pPr>
      <w:r>
        <w:t xml:space="preserve">The Unique Socio-Economic Landscape</w:t>
      </w:r>
    </w:p>
    <w:p>
      <w:pPr>
        <w:pStyle w:val="FirstParagraph"/>
      </w:pPr>
      <w:r>
        <w:t xml:space="preserve">New Delhi is a city of stark contrasts. It houses some of the most advanced private hospitals in Asia, alongside sprawling slums where basic sanitation is a daily challenge. For an</w:t>
      </w:r>
      <w:r>
        <w:t xml:space="preserve"> </w:t>
      </w:r>
      <w:r>
        <w:rPr>
          <w:bCs/>
          <w:b/>
        </w:rPr>
        <w:t xml:space="preserve">Occupational Therapist</w:t>
      </w:r>
      <w:r>
        <w:t xml:space="preserve">, this disparity defines the practice. In affluent sectors like South Delhi or Gurugram (which serves as part of the National Capital Region), therapy often focuses on high-functioning rehabilitation for stroke survivors, spinal cord injuries from accidents, or geriatric care driven by an aging population with increased disposable income. Here, the</w:t>
      </w:r>
      <w:r>
        <w:t xml:space="preserve"> </w:t>
      </w:r>
      <w:r>
        <w:rPr>
          <w:bCs/>
          <w:b/>
        </w:rPr>
        <w:t xml:space="preserve">Occupational Therapist</w:t>
      </w:r>
      <w:r>
        <w:t xml:space="preserve"> </w:t>
      </w:r>
      <w:r>
        <w:t xml:space="preserve">utilizes advanced assistive technology and customized home modifications.</w:t>
      </w:r>
    </w:p>
    <w:p>
      <w:pPr>
        <w:pStyle w:val="BodyText"/>
      </w:pPr>
      <w:r>
        <w:t xml:space="preserve">Conversely, in the densely populated urban centers and informal settlements of</w:t>
      </w:r>
      <w:r>
        <w:t xml:space="preserve"> </w:t>
      </w:r>
      <w:r>
        <w:rPr>
          <w:bCs/>
          <w:b/>
        </w:rPr>
        <w:t xml:space="preserve">India New Delhi</w:t>
      </w:r>
      <w:r>
        <w:t xml:space="preserve">, the role shifts dramatically. The primary goal is not necessarily luxury or high-tech intervention, but feasibility. An</w:t>
      </w:r>
      <w:r>
        <w:t xml:space="preserve"> </w:t>
      </w:r>
      <w:r>
        <w:rPr>
          <w:bCs/>
          <w:b/>
        </w:rPr>
        <w:t xml:space="preserve">Occupational Therapist</w:t>
      </w:r>
      <w:r>
        <w:t xml:space="preserve"> </w:t>
      </w:r>
      <w:r>
        <w:t xml:space="preserve">must think creatively about how to enable a farmer from a displaced village to perform daily tasks with limited resources, or how to help a child with cerebral palsy in a crowded joint family home navigate their environment without expensive equipment. This context demands that the</w:t>
      </w:r>
      <w:r>
        <w:t xml:space="preserve"> </w:t>
      </w:r>
      <w:r>
        <w:rPr>
          <w:bCs/>
          <w:b/>
        </w:rPr>
        <w:t xml:space="preserve">Occupational Therapist</w:t>
      </w:r>
      <w:r>
        <w:t xml:space="preserve"> </w:t>
      </w:r>
      <w:r>
        <w:t xml:space="preserve">become an innovator in low-cost solutions, using everyday objects found in Indian households to create adaptive tools. This adaptation is not merely practical; it is a cultural necessity.</w:t>
      </w:r>
    </w:p>
    <w:bookmarkEnd w:id="20"/>
    <w:bookmarkStart w:id="21" w:name="cultural-nuances-and-family-dynamics"/>
    <w:p>
      <w:pPr>
        <w:pStyle w:val="Heading2"/>
      </w:pPr>
      <w:r>
        <w:t xml:space="preserve">Cultural Nuances and Family Dynamics</w:t>
      </w:r>
    </w:p>
    <w:p>
      <w:pPr>
        <w:pStyle w:val="FirstParagraph"/>
      </w:pPr>
      <w:r>
        <w:t xml:space="preserve">In Western contexts, therapy often emphasizes individual independence. However, reflecting on the role of an</w:t>
      </w:r>
      <w:r>
        <w:t xml:space="preserve"> </w:t>
      </w:r>
      <w:r>
        <w:rPr>
          <w:bCs/>
          <w:b/>
        </w:rPr>
        <w:t xml:space="preserve">Occupational Therapist</w:t>
      </w:r>
      <w:r>
        <w:t xml:space="preserve"> </w:t>
      </w:r>
      <w:r>
        <w:t xml:space="preserve">in India requires acknowledging the collectivist nature of Indian society. In</w:t>
      </w:r>
      <w:r>
        <w:t xml:space="preserve"> </w:t>
      </w:r>
      <w:r>
        <w:rPr>
          <w:bCs/>
          <w:b/>
        </w:rPr>
        <w:t xml:space="preserve">India New Delhi</w:t>
      </w:r>
      <w:r>
        <w:t xml:space="preserve">, families are often multigenerational and deeply interconnected. Therefore, occupational therapy cannot focus solely on the patient; it must involve the entire family unit. The</w:t>
      </w:r>
      <w:r>
        <w:t xml:space="preserve"> </w:t>
      </w:r>
      <w:r>
        <w:rPr>
          <w:bCs/>
          <w:b/>
        </w:rPr>
        <w:t xml:space="preserve">Occupational Therapist</w:t>
      </w:r>
      <w:r>
        <w:t xml:space="preserve"> </w:t>
      </w:r>
      <w:r>
        <w:t xml:space="preserve">acts as a facilitator of family dynamics, training caregivers who are already stretched thin by economic pressures.</w:t>
      </w:r>
    </w:p>
    <w:p>
      <w:pPr>
        <w:pStyle w:val="BodyText"/>
      </w:pPr>
      <w:r>
        <w:t xml:space="preserve">This reflection highlights a critical shift in perspective: success is measured not just by what one patient can do alone, but by how the family structure adapts to support that individual. For instance, an</w:t>
      </w:r>
      <w:r>
        <w:t xml:space="preserve"> </w:t>
      </w:r>
      <w:r>
        <w:rPr>
          <w:bCs/>
          <w:b/>
        </w:rPr>
        <w:t xml:space="preserve">Occupational Therapist</w:t>
      </w:r>
      <w:r>
        <w:t xml:space="preserve"> </w:t>
      </w:r>
      <w:r>
        <w:t xml:space="preserve">working with a post-stroke patient in Delhi may need to educate extended family members on safe transfer techniques and energy conservation methods. The therapist becomes an educator and a counselor, navigating the delicate balance between traditional care expectations and modern rehabilitation science. The presence of joint families means that home modifications recommended by an</w:t>
      </w:r>
      <w:r>
        <w:t xml:space="preserve"> </w:t>
      </w:r>
      <w:r>
        <w:rPr>
          <w:bCs/>
          <w:b/>
        </w:rPr>
        <w:t xml:space="preserve">Occupational Therapist</w:t>
      </w:r>
      <w:r>
        <w:t xml:space="preserve"> </w:t>
      </w:r>
      <w:r>
        <w:t xml:space="preserve">must be feasible for multiple people to utilize simultaneously, respecting both privacy needs and communal living habits.</w:t>
      </w:r>
    </w:p>
    <w:bookmarkEnd w:id="21"/>
    <w:bookmarkStart w:id="22" w:name="mental-health-and-urban-stress"/>
    <w:p>
      <w:pPr>
        <w:pStyle w:val="Heading2"/>
      </w:pPr>
      <w:r>
        <w:t xml:space="preserve">Mental Health and Urban Stress</w:t>
      </w:r>
    </w:p>
    <w:p>
      <w:pPr>
        <w:pStyle w:val="FirstParagraph"/>
      </w:pPr>
      <w:r>
        <w:t xml:space="preserve">A growing aspect of the Occupational Therapy scope in</w:t>
      </w:r>
      <w:r>
        <w:t xml:space="preserve"> </w:t>
      </w:r>
      <w:r>
        <w:rPr>
          <w:bCs/>
          <w:b/>
        </w:rPr>
        <w:t xml:space="preserve">India New Delhi</w:t>
      </w:r>
      <w:r>
        <w:t xml:space="preserve"> </w:t>
      </w:r>
      <w:r>
        <w:t xml:space="preserve">is mental health. The fast-paced, high-stress environment of a megacity contributes to rising rates of anxiety, depression, and burnout among young professionals and students. Here, the role of the</w:t>
      </w:r>
      <w:r>
        <w:t xml:space="preserve"> </w:t>
      </w:r>
      <w:r>
        <w:rPr>
          <w:bCs/>
          <w:b/>
        </w:rPr>
        <w:t xml:space="preserve">Occupational Therapist</w:t>
      </w:r>
      <w:r>
        <w:t xml:space="preserve"> </w:t>
      </w:r>
      <w:r>
        <w:t xml:space="preserve">expands into the realm of "occupational balance." It is not only about physical recovery but about helping individuals reclaim their time and find meaning in a society that often values productivity over well-being.</w:t>
      </w:r>
    </w:p>
    <w:p>
      <w:pPr>
        <w:pStyle w:val="BodyText"/>
      </w:pPr>
      <w:r>
        <w:t xml:space="preserve">In this context, an</w:t>
      </w:r>
      <w:r>
        <w:t xml:space="preserve"> </w:t>
      </w:r>
      <w:r>
        <w:rPr>
          <w:bCs/>
          <w:b/>
        </w:rPr>
        <w:t xml:space="preserve">Occupational Therapist</w:t>
      </w:r>
      <w:r>
        <w:t xml:space="preserve"> </w:t>
      </w:r>
      <w:r>
        <w:t xml:space="preserve">helps clients analyze how they spend their time (occupations) and identifies imbalances. They might work with a software engineer in Cyber Hub or a student near North Campus to establish routines that incorporate self-care, leisure, and rest. This reflects a broader societal shift in</w:t>
      </w:r>
      <w:r>
        <w:t xml:space="preserve"> </w:t>
      </w:r>
      <w:r>
        <w:rPr>
          <w:bCs/>
          <w:b/>
        </w:rPr>
        <w:t xml:space="preserve">India New Delhi</w:t>
      </w:r>
      <w:r>
        <w:t xml:space="preserve"> </w:t>
      </w:r>
      <w:r>
        <w:t xml:space="preserve">where the stigma surrounding mental health is slowly diminishing, allowing Occupational Therapists to play a crucial role in holistic healthcare. The therapist provides tools for stress management through structured daily activities, proving that OT is relevant not just for physical disability but for psychological resilience.</w:t>
      </w:r>
    </w:p>
    <w:bookmarkEnd w:id="22"/>
    <w:bookmarkStart w:id="23" w:name="X7d81a7f6edf3f482d5beb2d21b9ab793a40ab74"/>
    <w:p>
      <w:pPr>
        <w:pStyle w:val="Heading2"/>
      </w:pPr>
      <w:r>
        <w:t xml:space="preserve">Educational Inclusion and Child Development</w:t>
      </w:r>
    </w:p>
    <w:p>
      <w:pPr>
        <w:pStyle w:val="FirstParagraph"/>
      </w:pPr>
      <w:r>
        <w:t xml:space="preserve">Furthermore, the educational landscape of</w:t>
      </w:r>
      <w:r>
        <w:t xml:space="preserve"> </w:t>
      </w:r>
      <w:r>
        <w:rPr>
          <w:bCs/>
          <w:b/>
        </w:rPr>
        <w:t xml:space="preserve">India New Delhi</w:t>
      </w:r>
      <w:r>
        <w:t xml:space="preserve"> </w:t>
      </w:r>
      <w:r>
        <w:t xml:space="preserve">presents another significant arena for Occupational Therapy. With increasing awareness of neurodiversity, there is a growing demand for support for children with Autism Spectrum Disorder (ASD), Attention Deficit Hyperactivity Disorder (ADHD), and learning disabilities in mainstream schools. The role of an</w:t>
      </w:r>
      <w:r>
        <w:t xml:space="preserve"> </w:t>
      </w:r>
      <w:r>
        <w:rPr>
          <w:bCs/>
          <w:b/>
        </w:rPr>
        <w:t xml:space="preserve">Occupational Therapist</w:t>
      </w:r>
      <w:r>
        <w:t xml:space="preserve"> </w:t>
      </w:r>
      <w:r>
        <w:t xml:space="preserve">here is to bridge the gap between clinical needs and classroom environments.</w:t>
      </w:r>
    </w:p>
    <w:p>
      <w:pPr>
        <w:pStyle w:val="BodyText"/>
      </w:pPr>
      <w:r>
        <w:t xml:space="preserve">An</w:t>
      </w:r>
      <w:r>
        <w:t xml:space="preserve"> </w:t>
      </w:r>
      <w:r>
        <w:rPr>
          <w:bCs/>
          <w:b/>
        </w:rPr>
        <w:t xml:space="preserve">Occupational Therapist</w:t>
      </w:r>
      <w:r>
        <w:t xml:space="preserve"> </w:t>
      </w:r>
      <w:r>
        <w:t xml:space="preserve">works alongside teachers to modify sensory environments, suggest seating arrangements, and develop social skills programs. In a city as competitive as Delhi, where academic pressure is immense, these interventions are vital. They ensure that children with developmental differences are not left behind but are integrated into the educational system with dignity and support. This reflects the evolving nature of OT in India: moving from a purely medical model to an ecological model that considers the school and community as key environments for intervention.</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Awareness about the profession of Occupational Therapy is still limited among the general public in many parts of</w:t>
      </w:r>
      <w:r>
        <w:t xml:space="preserve"> </w:t>
      </w:r>
      <w:r>
        <w:rPr>
          <w:bCs/>
          <w:b/>
        </w:rPr>
        <w:t xml:space="preserve">India New Delhi</w:t>
      </w:r>
      <w:r>
        <w:t xml:space="preserve">. Patients often mistake OT for physiotherapy or massage therapy. Therefore, a significant part of an</w:t>
      </w:r>
      <w:r>
        <w:t xml:space="preserve"> </w:t>
      </w:r>
      <w:r>
        <w:rPr>
          <w:bCs/>
          <w:b/>
        </w:rPr>
        <w:t xml:space="preserve">Occupational Therapist’s</w:t>
      </w:r>
      <w:r>
        <w:t xml:space="preserve"> </w:t>
      </w:r>
      <w:r>
        <w:t xml:space="preserve">role involves advocacy and public education. They must articulate clearly how enabling participation in daily life is distinct from improving muscle strength alone.</w:t>
      </w:r>
    </w:p>
    <w:p>
      <w:pPr>
        <w:pStyle w:val="BodyText"/>
      </w:pPr>
      <w:r>
        <w:t xml:space="preserve">India New Delhi lies in expanding training programs and integrating OT into primary healthcare initiatives. Community-based rehabilitation models can empower local health workers to deliver basic OT services under supervision, thereby extending the reach of the profession.</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rPr>
          <w:bCs/>
          <w:b/>
        </w:rPr>
        <w:t xml:space="preserve">Occupational Therapist</w:t>
      </w:r>
      <w:r>
        <w:t xml:space="preserve"> </w:t>
      </w:r>
      <w:r>
        <w:t xml:space="preserve">in</w:t>
      </w:r>
      <w:r>
        <w:t xml:space="preserve"> </w:t>
      </w:r>
      <w:r>
        <w:rPr>
          <w:bCs/>
          <w:b/>
        </w:rPr>
        <w:t xml:space="preserve">India New Delhi</w:t>
      </w:r>
      <w:r>
        <w:t xml:space="preserve">, reveals a profession that is dynamic, culturally sensitive, and essential. It is a role that requires adaptability to navigate the complexities of urban poverty and elite privilege simultaneously. It demands an understanding of collective family structures, the rising tide of mental health issues, and the need for educational inclusion. The</w:t>
      </w:r>
      <w:r>
        <w:t xml:space="preserve"> </w:t>
      </w:r>
      <w:r>
        <w:rPr>
          <w:bCs/>
          <w:b/>
        </w:rPr>
        <w:t xml:space="preserve">Occupational Therapist</w:t>
      </w:r>
      <w:r>
        <w:t xml:space="preserve"> </w:t>
      </w:r>
      <w:r>
        <w:t xml:space="preserve">in this context is not just a clinician but a bridge builder—connecting individuals with disabilities or challenges to the fullness of life in one of the world's most vibrant cities. As</w:t>
      </w:r>
      <w:r>
        <w:t xml:space="preserve"> </w:t>
      </w:r>
      <w:r>
        <w:rPr>
          <w:bCs/>
          <w:b/>
        </w:rPr>
        <w:t xml:space="preserve">India New Delhi</w:t>
      </w:r>
      <w:r>
        <w:t xml:space="preserve"> </w:t>
      </w:r>
      <w:r>
        <w:t xml:space="preserve">continues to modernize, the integration of Occupational Therapy will be crucial in ensuring that development is inclusive, allowing every citizen to participate meaningfully in their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Therapist in India, New Delhi</dc:title>
  <dc:creator/>
  <dc:language>en</dc:language>
  <cp:keywords/>
  <dcterms:created xsi:type="dcterms:W3CDTF">2026-07-29T14:49:42Z</dcterms:created>
  <dcterms:modified xsi:type="dcterms:W3CDTF">2026-07-29T14:49:42Z</dcterms:modified>
</cp:coreProperties>
</file>

<file path=docProps/custom.xml><?xml version="1.0" encoding="utf-8"?>
<Properties xmlns="http://schemas.openxmlformats.org/officeDocument/2006/custom-properties" xmlns:vt="http://schemas.openxmlformats.org/officeDocument/2006/docPropsVTypes"/>
</file>