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2216f9bf85e5fd908b58833fb7d6d3a92396f5"/>
    <w:p>
      <w:pPr>
        <w:pStyle w:val="Heading1"/>
      </w:pPr>
      <w:r>
        <w:t xml:space="preserve">A Reflection on the Role of the Occupational Therapist in Spain Valencia</w:t>
      </w:r>
    </w:p>
    <w:p>
      <w:pPr>
        <w:pStyle w:val="FirstParagraph"/>
      </w:pPr>
      <w:r>
        <w:t xml:space="preserve">Exploring Identity, Function, and Cultural Context in a Mediterranean Landscape</w:t>
      </w:r>
    </w:p>
    <w:p>
      <w:pPr>
        <w:pStyle w:val="BodyText"/>
      </w:pPr>
      <w:r>
        <w:t xml:space="preserve">In the evolving landscape of modern healthcare, few professions bridge the gap between clinical rehabilitation and daily human experience as effectively as that of an</w:t>
      </w:r>
      <w:r>
        <w:t xml:space="preserve"> </w:t>
      </w:r>
      <w:r>
        <w:rPr>
          <w:bCs/>
          <w:b/>
        </w:rPr>
        <w:t xml:space="preserve">Occupational Therapist</w:t>
      </w:r>
      <w:r>
        <w:t xml:space="preserve">. This reflection paper seeks to explore the multifaceted nature of this profession, specifically contextualized within the unique cultural, demographic, and social framework of</w:t>
      </w:r>
      <w:r>
        <w:t xml:space="preserve"> </w:t>
      </w:r>
      <w:r>
        <w:rPr>
          <w:bCs/>
          <w:b/>
        </w:rPr>
        <w:t xml:space="preserve">Spain Valencia</w:t>
      </w:r>
      <w:r>
        <w:t xml:space="preserve">. By examining the intersection of therapeutic practice with regional identity and societal needs, we gain a deeper understanding not only of what occupational therapists do, but why their role is indispensable in fostering holistic well-being.</w:t>
      </w:r>
    </w:p>
    <w:bookmarkStart w:id="20" w:name="X5151125791a87fa0620e4f3c8979bbe3089177a"/>
    <w:p>
      <w:pPr>
        <w:pStyle w:val="Heading2"/>
      </w:pPr>
      <w:r>
        <w:t xml:space="preserve">The Essence of Occupational Therapy: More Than Just Rehabilitation</w:t>
      </w:r>
    </w:p>
    <w:p>
      <w:pPr>
        <w:pStyle w:val="FirstParagraph"/>
      </w:pPr>
      <w:r>
        <w:t xml:space="preserve">To truly appreciate the significance of an</w:t>
      </w:r>
      <w:r>
        <w:t xml:space="preserve"> </w:t>
      </w:r>
      <w:r>
        <w:rPr>
          <w:bCs/>
          <w:b/>
        </w:rPr>
        <w:t xml:space="preserve">Occupational Therapist</w:t>
      </w:r>
      <w:r>
        <w:t xml:space="preserve">, one must first dismantle the common misconception that this profession is merely about physical recovery. While physical rehabilitation is a component, the core philosophy revolves around "occupation"—the meaningful activities people do every day that occupy their time and give purpose to their lives. Whether it is cooking a meal, caring for children, engaging in work, or participating in leisure sports, occupational therapists help individuals adapt to changes in health and function.</w:t>
      </w:r>
    </w:p>
    <w:p>
      <w:pPr>
        <w:pStyle w:val="BodyText"/>
      </w:pPr>
      <w:r>
        <w:t xml:space="preserve">This definition expands the scope of practice beyond hospitals and clinics into homes, schools, workplaces, and community centers. An</w:t>
      </w:r>
      <w:r>
        <w:t xml:space="preserve"> </w:t>
      </w:r>
      <w:r>
        <w:rPr>
          <w:bCs/>
          <w:b/>
        </w:rPr>
        <w:t xml:space="preserve">Occupational Therapist</w:t>
      </w:r>
      <w:r>
        <w:t xml:space="preserve"> </w:t>
      </w:r>
      <w:r>
        <w:t xml:space="preserve">acts as a mediator between the individual’s capabilities and the demands of their environment. The goal is not just to restore lost functions but to empower individuals to live fulfilling lives despite physical limitations, cognitive impairments, or mental health challenges. It is a deeply humanistic profession that respects autonomy and dignity, focusing on what matters most to the patient rather than solely on clinical metrics.</w:t>
      </w:r>
    </w:p>
    <w:bookmarkEnd w:id="20"/>
    <w:bookmarkStart w:id="21" w:name="Xff28ca782623dc9737846c8d2704f288cf26227"/>
    <w:p>
      <w:pPr>
        <w:pStyle w:val="Heading2"/>
      </w:pPr>
      <w:r>
        <w:t xml:space="preserve">The Context of Spain Valencia: A Unique Cultural Backdrop</w:t>
      </w:r>
    </w:p>
    <w:p>
      <w:pPr>
        <w:pStyle w:val="FirstParagraph"/>
      </w:pPr>
      <w:r>
        <w:t xml:space="preserve">When considering the practice of occupational therapy in</w:t>
      </w:r>
      <w:r>
        <w:t xml:space="preserve"> </w:t>
      </w:r>
      <w:r>
        <w:rPr>
          <w:bCs/>
          <w:b/>
        </w:rPr>
        <w:t xml:space="preserve">Spain Valencia</w:t>
      </w:r>
      <w:r>
        <w:t xml:space="preserve">, one cannot ignore the profound influence of local culture. The Valencian Community, with its rich history, vibrant traditions, and distinct Mediterranean lifestyle, presents both unique challenges and opportunities for healthcare professionals. In</w:t>
      </w:r>
      <w:r>
        <w:t xml:space="preserve"> </w:t>
      </w:r>
      <w:r>
        <w:rPr>
          <w:bCs/>
          <w:b/>
        </w:rPr>
        <w:t xml:space="preserve">Spain Valencia</w:t>
      </w:r>
      <w:r>
        <w:t xml:space="preserve">, social life is intensely community-oriented. Family gatherings are frequent, outdoor activities are prevalent due to the favorable climate, and there is a strong emphasis on gastronomy and leisure.</w:t>
      </w:r>
    </w:p>
    <w:p>
      <w:pPr>
        <w:pStyle w:val="BodyText"/>
      </w:pPr>
      <w:r>
        <w:t xml:space="preserve">For an</w:t>
      </w:r>
      <w:r>
        <w:t xml:space="preserve"> </w:t>
      </w:r>
      <w:r>
        <w:rPr>
          <w:bCs/>
          <w:b/>
        </w:rPr>
        <w:t xml:space="preserve">Occupational Therapist</w:t>
      </w:r>
      <w:r>
        <w:t xml:space="preserve">, understanding this cultural fabric is crucial. Therapy cannot be imposed in a sterile vacuum; it must align with the patient’s values. For instance, if a patient’s primary occupation of meaning is preparing traditional Valencian paella for family weekends, the therapist must design interventions that accommodate this desire while ensuring safety and independence. In</w:t>
      </w:r>
      <w:r>
        <w:t xml:space="preserve"> </w:t>
      </w:r>
      <w:r>
        <w:rPr>
          <w:bCs/>
          <w:b/>
        </w:rPr>
        <w:t xml:space="preserve">Spain Valencia</w:t>
      </w:r>
      <w:r>
        <w:t xml:space="preserve">, ignoring these cultural touchpoints would result in ineffective care. The therapist must speak the language—not just linguistically, but culturally—of the region they serve.</w:t>
      </w:r>
    </w:p>
    <w:bookmarkEnd w:id="21"/>
    <w:bookmarkStart w:id="22" w:name="Xac09b51eeb36bdbae3435d13cc24a140e4379dc"/>
    <w:p>
      <w:pPr>
        <w:pStyle w:val="Heading2"/>
      </w:pPr>
      <w:r>
        <w:t xml:space="preserve">Demographic Shifts and Aging Population in Spain Valencia</w:t>
      </w:r>
    </w:p>
    <w:p>
      <w:pPr>
        <w:pStyle w:val="FirstParagraph"/>
      </w:pPr>
      <w:r>
        <w:t xml:space="preserve">A critical aspect of analyzing healthcare in</w:t>
      </w:r>
      <w:r>
        <w:t xml:space="preserve"> </w:t>
      </w:r>
      <w:r>
        <w:rPr>
          <w:bCs/>
          <w:b/>
        </w:rPr>
        <w:t xml:space="preserve">Spain Valencia</w:t>
      </w:r>
      <w:r>
        <w:t xml:space="preserve"> </w:t>
      </w:r>
      <w:r>
        <w:t xml:space="preserve">is its demographic profile. Like much of Southern Europe, the region faces a rapidly aging population. The rise in life expectancy has led to an increase in chronic conditions, neurodegenerative diseases such as Alzheimer’s and Parkinson’s, and age-related mobility issues. In this context, the role of the</w:t>
      </w:r>
      <w:r>
        <w:t xml:space="preserve"> </w:t>
      </w:r>
      <w:r>
        <w:rPr>
          <w:bCs/>
          <w:b/>
        </w:rPr>
        <w:t xml:space="preserve">Occupational Therapist</w:t>
      </w:r>
      <w:r>
        <w:t xml:space="preserve"> </w:t>
      </w:r>
      <w:r>
        <w:t xml:space="preserve">becomes even more vital.</w:t>
      </w:r>
    </w:p>
    <w:p>
      <w:pPr>
        <w:pStyle w:val="BodyText"/>
      </w:pPr>
      <w:r>
        <w:t xml:space="preserve">In many Valencian towns and cities, multi-generational living or close-knit family support systems are common. However, as families become smaller and more geographically dispersed due to economic migration for work, the burden on formal healthcare systems increases. An</w:t>
      </w:r>
      <w:r>
        <w:t xml:space="preserve"> </w:t>
      </w:r>
      <w:r>
        <w:rPr>
          <w:bCs/>
          <w:b/>
        </w:rPr>
        <w:t xml:space="preserve">Occupational Therapist</w:t>
      </w:r>
      <w:r>
        <w:t xml:space="preserve"> </w:t>
      </w:r>
      <w:r>
        <w:t xml:space="preserve">in</w:t>
      </w:r>
      <w:r>
        <w:t xml:space="preserve"> </w:t>
      </w:r>
      <w:r>
        <w:rPr>
          <w:bCs/>
          <w:b/>
        </w:rPr>
        <w:t xml:space="preserve">Spain Valencia</w:t>
      </w:r>
      <w:r>
        <w:t xml:space="preserve"> </w:t>
      </w:r>
      <w:r>
        <w:t xml:space="preserve">often works at the intersection of medical care and social support. They assess home environments for fall risks, recommend adaptive equipment that blends with traditional decor, and train family caregivers in techniques that respect the elderly person’s dignity while ensuring safety.</w:t>
      </w:r>
    </w:p>
    <w:p>
      <w:pPr>
        <w:pStyle w:val="BodyText"/>
      </w:pPr>
      <w:r>
        <w:t xml:space="preserve">The concept of "aging in place" is particularly relevant here. Most Valencian residents prefer to remain in their own homes rather than move to institutions. Occupational therapists play a pivotal role in making this possible by modifying living spaces and routines, thereby preserving the autonomy of the elderly population within their familiar communities.</w:t>
      </w:r>
    </w:p>
    <w:bookmarkEnd w:id="22"/>
    <w:bookmarkStart w:id="23" w:name="mental-health-and-social-integration"/>
    <w:p>
      <w:pPr>
        <w:pStyle w:val="Heading2"/>
      </w:pPr>
      <w:r>
        <w:t xml:space="preserve">Mental Health and Social Integration</w:t>
      </w:r>
    </w:p>
    <w:p>
      <w:pPr>
        <w:pStyle w:val="FirstParagraph"/>
      </w:pPr>
      <w:r>
        <w:t xml:space="preserve">Beyond physical health, occupational therapy is increasingly recognized as a key pillar in mental health treatment. In</w:t>
      </w:r>
      <w:r>
        <w:t xml:space="preserve"> </w:t>
      </w:r>
      <w:r>
        <w:rPr>
          <w:bCs/>
          <w:b/>
        </w:rPr>
        <w:t xml:space="preserve">Spain Valencia</w:t>
      </w:r>
      <w:r>
        <w:t xml:space="preserve">, where social connectivity is highly valued, isolation can be particularly detrimental to mental well-being. Post-pandemic societies everywhere have grappled with loneliness, but the impact in regions with strong communal ties like Valencia can feel more acute when those ties are broken by illness or depression.</w:t>
      </w:r>
    </w:p>
    <w:p>
      <w:pPr>
        <w:pStyle w:val="BodyText"/>
      </w:pPr>
      <w:r>
        <w:t xml:space="preserve">An</w:t>
      </w:r>
      <w:r>
        <w:t xml:space="preserve"> </w:t>
      </w:r>
      <w:r>
        <w:rPr>
          <w:bCs/>
          <w:b/>
        </w:rPr>
        <w:t xml:space="preserve">Occupational Therapist</w:t>
      </w:r>
      <w:r>
        <w:t xml:space="preserve"> </w:t>
      </w:r>
      <w:r>
        <w:t xml:space="preserve">helps individuals rebuild their social routines. This might involve structuring daily schedules to include meaningful tasks, facilitating re-entry into educational or professional settings, or engaging in group activities that promote social interaction. By focusing on activity as therapy, the occupational therapist helps patients find joy and purpose again. In</w:t>
      </w:r>
      <w:r>
        <w:t xml:space="preserve"> </w:t>
      </w:r>
      <w:r>
        <w:rPr>
          <w:bCs/>
          <w:b/>
        </w:rPr>
        <w:t xml:space="preserve">Spain Valencia</w:t>
      </w:r>
      <w:r>
        <w:t xml:space="preserve">, this could mean integrating local festivals, markets, or community centers into therapeutic plans to encourage social participation.</w:t>
      </w:r>
    </w:p>
    <w:bookmarkEnd w:id="23"/>
    <w:bookmarkStart w:id="24" w:name="X5ff05bdd64804f9ad36e01e83d2a0ed306414b6"/>
    <w:p>
      <w:pPr>
        <w:pStyle w:val="Heading2"/>
      </w:pPr>
      <w:r>
        <w:t xml:space="preserve">The Professional Identity of the Occupational Therapist in Spain</w:t>
      </w:r>
    </w:p>
    <w:p>
      <w:pPr>
        <w:pStyle w:val="FirstParagraph"/>
      </w:pPr>
      <w:r>
        <w:t xml:space="preserve">It is also important to reflect on the professional identity of occupational therapists within Spain. While the profession has gained significant traction globally, it still faces challenges in public recognition and regulation within Spanish healthcare frameworks. In</w:t>
      </w:r>
      <w:r>
        <w:t xml:space="preserve"> </w:t>
      </w:r>
      <w:r>
        <w:rPr>
          <w:bCs/>
          <w:b/>
        </w:rPr>
        <w:t xml:space="preserve">Spain Valencia</w:t>
      </w:r>
      <w:r>
        <w:t xml:space="preserve">, as elsewhere, there is a need for continued advocacy to ensure that occupational therapy services are fully integrated into public health policies.</w:t>
      </w:r>
    </w:p>
    <w:p>
      <w:pPr>
        <w:pStyle w:val="BodyText"/>
      </w:pPr>
      <w:r>
        <w:t xml:space="preserve">This advocacy requires a robust professional identity. An</w:t>
      </w:r>
      <w:r>
        <w:t xml:space="preserve"> </w:t>
      </w:r>
      <w:r>
        <w:rPr>
          <w:bCs/>
          <w:b/>
        </w:rPr>
        <w:t xml:space="preserve">Occupational Therapist</w:t>
      </w:r>
      <w:r>
        <w:t xml:space="preserve"> </w:t>
      </w:r>
      <w:r>
        <w:t xml:space="preserve">must be able to articulate the value of their work not just in clinical terms, but in economic and social terms—demonstrating how early intervention reduces long-term care costs and improves quality of life. The distinctiveness of working in</w:t>
      </w:r>
      <w:r>
        <w:t xml:space="preserve"> </w:t>
      </w:r>
      <w:r>
        <w:rPr>
          <w:bCs/>
          <w:b/>
        </w:rPr>
        <w:t xml:space="preserve">Spain Valencia</w:t>
      </w:r>
      <w:r>
        <w:t xml:space="preserve"> </w:t>
      </w:r>
      <w:r>
        <w:t xml:space="preserve">means leveraging local academic institutions, professional associations, and community partnerships to elevate the profile of the profession.</w:t>
      </w:r>
    </w:p>
    <w:bookmarkEnd w:id="24"/>
    <w:bookmarkStart w:id="25" w:name="Xe2e2ccfe56a15ed39c9b85ad14ac5d1f4c5f761"/>
    <w:p>
      <w:pPr>
        <w:pStyle w:val="Heading2"/>
      </w:pPr>
      <w:r>
        <w:t xml:space="preserve">Conclusion: A Synthesis of Care and Culture</w:t>
      </w:r>
    </w:p>
    <w:p>
      <w:pPr>
        <w:pStyle w:val="FirstParagraph"/>
      </w:pPr>
      <w:r>
        <w:t xml:space="preserve">In conclusion, the role of an</w:t>
      </w:r>
      <w:r>
        <w:t xml:space="preserve"> </w:t>
      </w:r>
      <w:r>
        <w:rPr>
          <w:bCs/>
          <w:b/>
        </w:rPr>
        <w:t xml:space="preserve">Occupational Therapist</w:t>
      </w:r>
      <w:r>
        <w:t xml:space="preserve"> </w:t>
      </w:r>
      <w:r>
        <w:t xml:space="preserve">in</w:t>
      </w:r>
      <w:r>
        <w:t xml:space="preserve"> </w:t>
      </w:r>
      <w:r>
        <w:rPr>
          <w:bCs/>
          <w:b/>
        </w:rPr>
        <w:t xml:space="preserve">Spain Valencia</w:t>
      </w:r>
      <w:r>
        <w:t xml:space="preserve"> </w:t>
      </w:r>
      <w:r>
        <w:t xml:space="preserve">is a complex blend of clinical expertise, cultural sensitivity, and social advocacy. It is a profession that demands deep empathy and creative problem-solving. By understanding the specific needs of an aging population while honoring the rich social traditions of the Valencian region, occupational therapists can make profound differences in people’s lives.</w:t>
      </w:r>
    </w:p>
    <w:p>
      <w:pPr>
        <w:pStyle w:val="BodyText"/>
      </w:pPr>
      <w:r>
        <w:t xml:space="preserve">This reflection underscores that effective practice is not one-size-fits-all. It requires tailoring interventions to fit the lifestyle, values, and environment of each individual. Whether helping a child with autism thrive in a school setting or assisting an elderly person maintain independence in their family home, the</w:t>
      </w:r>
      <w:r>
        <w:t xml:space="preserve"> </w:t>
      </w:r>
      <w:r>
        <w:rPr>
          <w:bCs/>
          <w:b/>
        </w:rPr>
        <w:t xml:space="preserve">Occupational Therapist</w:t>
      </w:r>
      <w:r>
        <w:t xml:space="preserve"> </w:t>
      </w:r>
      <w:r>
        <w:t xml:space="preserve">serves as a catalyst for empowerment. As we look to the future of healthcare in</w:t>
      </w:r>
      <w:r>
        <w:t xml:space="preserve"> </w:t>
      </w:r>
      <w:r>
        <w:rPr>
          <w:bCs/>
          <w:b/>
        </w:rPr>
        <w:t xml:space="preserve">Spain Valencia</w:t>
      </w:r>
      <w:r>
        <w:t xml:space="preserve">, it is imperative that we continue to support, recognize, and integrate this essential profession into the fabric of our society. Only then can we ensure that every individual has the opportunity to engage fully in the occupations that give life meaning.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2026-07-30T05:28:30Z</dcterms:created>
  <dcterms:modified xsi:type="dcterms:W3CDTF">2026-07-30T05:28:30Z</dcterms:modified>
</cp:coreProperties>
</file>

<file path=docProps/custom.xml><?xml version="1.0" encoding="utf-8"?>
<Properties xmlns="http://schemas.openxmlformats.org/officeDocument/2006/custom-properties" xmlns:vt="http://schemas.openxmlformats.org/officeDocument/2006/docPropsVTypes"/>
</file>