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Switzerland,</w:t>
      </w:r>
      <w:r>
        <w:t xml:space="preserve"> </w:t>
      </w:r>
      <w:r>
        <w:t xml:space="preserve">Zurich</w:t>
      </w:r>
    </w:p>
    <w:bookmarkStart w:id="25" w:name="X0f6159cd92cdfc65cc32295b4c0b2ec66ea2cfe"/>
    <w:p>
      <w:pPr>
        <w:pStyle w:val="Heading1"/>
      </w:pPr>
      <w:r>
        <w:t xml:space="preserve">Bridging Function and Context: A Reflection on Occupational Therapy in Zurich</w:t>
      </w:r>
    </w:p>
    <w:p>
      <w:pPr>
        <w:pStyle w:val="FirstParagraph"/>
      </w:pPr>
      <w:r>
        <w:t xml:space="preserve">The profession of</w:t>
      </w:r>
      <w:r>
        <w:t xml:space="preserve"> </w:t>
      </w:r>
      <w:r>
        <w:rPr>
          <w:bCs/>
          <w:b/>
        </w:rPr>
        <w:t xml:space="preserve">Occupational Therapist</w:t>
      </w:r>
      <w:r>
        <w:t xml:space="preserve"> </w:t>
      </w:r>
      <w:r>
        <w:t xml:space="preserve">is often misunderstood by the general public as merely facilitating leisure activities or providing entertainment. However, a deeper engagement with the field reveals that it is a profound clinical discipline centered on enabling participation in meaningful life activities. When reflecting on this practice within the specific geographic and cultural context of</w:t>
      </w:r>
      <w:r>
        <w:t xml:space="preserve"> </w:t>
      </w:r>
      <w:r>
        <w:rPr>
          <w:bCs/>
          <w:b/>
        </w:rPr>
        <w:t xml:space="preserve">Switzerland Zurich</w:t>
      </w:r>
      <w:r>
        <w:t xml:space="preserve">, one encounters a unique intersection of high-standard medical infrastructure, multicultural diversity, and distinct societal expectations regarding independence and productivity. This document serves as a reflective analysis of my journey in understanding what it means to be an</w:t>
      </w:r>
      <w:r>
        <w:t xml:space="preserve"> </w:t>
      </w:r>
      <w:r>
        <w:rPr>
          <w:bCs/>
          <w:b/>
        </w:rPr>
        <w:t xml:space="preserve">Occupational Therapist</w:t>
      </w:r>
      <w:r>
        <w:t xml:space="preserve"> </w:t>
      </w:r>
      <w:r>
        <w:t xml:space="preserve">operating within the rigorous yet supportive healthcare environment of</w:t>
      </w:r>
      <w:r>
        <w:t xml:space="preserve"> </w:t>
      </w:r>
      <w:r>
        <w:rPr>
          <w:bCs/>
          <w:b/>
        </w:rPr>
        <w:t xml:space="preserve">Switzerland Zurich</w:t>
      </w:r>
      <w:r>
        <w:t xml:space="preserve">.</w:t>
      </w:r>
    </w:p>
    <w:bookmarkStart w:id="20" w:name="Xd00fbfffd3bf646a53c62a14b58acf4840a16f9"/>
    <w:p>
      <w:pPr>
        <w:pStyle w:val="Heading2"/>
      </w:pPr>
      <w:r>
        <w:t xml:space="preserve">The Definition of "Occupation" in a High-Performance Society</w:t>
      </w:r>
    </w:p>
    <w:p>
      <w:pPr>
        <w:pStyle w:val="FirstParagraph"/>
      </w:pPr>
      <w:r>
        <w:t xml:space="preserve">In the early stages of my reflection, I grappled with the concept of "occupation." In many cultures, work is viewed strictly through an economic lens. However, in</w:t>
      </w:r>
      <w:r>
        <w:t xml:space="preserve"> </w:t>
      </w:r>
      <w:r>
        <w:rPr>
          <w:bCs/>
          <w:b/>
        </w:rPr>
        <w:t xml:space="preserve">Switzerland Zurich</w:t>
      </w:r>
      <w:r>
        <w:t xml:space="preserve">, the pace of life and the societal value placed on efficiency necessitate a broader definition. Here, an</w:t>
      </w:r>
      <w:r>
        <w:t xml:space="preserve"> </w:t>
      </w:r>
      <w:r>
        <w:rPr>
          <w:bCs/>
          <w:b/>
        </w:rPr>
        <w:t xml:space="preserve">Occupational Therapist</w:t>
      </w:r>
      <w:r>
        <w:t xml:space="preserve"> </w:t>
      </w:r>
      <w:r>
        <w:t xml:space="preserve">must recognize that "occupations" include not just paid employment—which is highly valued in Swiss culture—but also self-care, domestic management, and community engagement. The reflective process has taught me that helping a patient return to work in Zurich requires more than physical rehabilitation; it requires navigating a complex labor market and addressing the psychological pressure of maintaining high performance standards. The environment of</w:t>
      </w:r>
      <w:r>
        <w:t xml:space="preserve"> </w:t>
      </w:r>
      <w:r>
        <w:rPr>
          <w:bCs/>
          <w:b/>
        </w:rPr>
        <w:t xml:space="preserve">Switzerland Zurich</w:t>
      </w:r>
      <w:r>
        <w:t xml:space="preserve">, with its demanding professional ethos, means that occupational therapy is often about optimizing efficiency and resilience, allowing individuals to maintain their high level of functioning despite injury or illness.</w:t>
      </w:r>
    </w:p>
    <w:bookmarkEnd w:id="20"/>
    <w:bookmarkStart w:id="21" w:name="X30843020657ba4d14b163b0805834b088f8be9d"/>
    <w:p>
      <w:pPr>
        <w:pStyle w:val="Heading2"/>
      </w:pPr>
      <w:r>
        <w:t xml:space="preserve">Cultural Competence in a Multilingual Hub</w:t>
      </w:r>
    </w:p>
    <w:p>
      <w:pPr>
        <w:pStyle w:val="FirstParagraph"/>
      </w:pPr>
      <w:r>
        <w:t xml:space="preserve">Zurich is not merely a city; it is a global hub. As an</w:t>
      </w:r>
      <w:r>
        <w:t xml:space="preserve"> </w:t>
      </w:r>
      <w:r>
        <w:rPr>
          <w:bCs/>
          <w:b/>
        </w:rPr>
        <w:t xml:space="preserve">Occupational Therapist</w:t>
      </w:r>
      <w:r>
        <w:t xml:space="preserve">, one cannot ignore the linguistic and cultural diversity present in every clinic, school, and home visit. My reflection highlights the critical importance of language proficiency and cultural sensitivity. Patients in</w:t>
      </w:r>
      <w:r>
        <w:t xml:space="preserve"> </w:t>
      </w:r>
      <w:r>
        <w:rPr>
          <w:bCs/>
          <w:b/>
        </w:rPr>
        <w:t xml:space="preserve">Switzerland Zurich</w:t>
      </w:r>
      <w:r>
        <w:t xml:space="preserve"> </w:t>
      </w:r>
      <w:r>
        <w:t xml:space="preserve">may speak German as a first language, but many are expatriates from across Europe or further afield who may speak English, French, Italian, or Portuguese. This diversity challenges the</w:t>
      </w:r>
      <w:r>
        <w:t xml:space="preserve"> </w:t>
      </w:r>
      <w:r>
        <w:rPr>
          <w:bCs/>
          <w:b/>
        </w:rPr>
        <w:t xml:space="preserve">Occupational Therapist</w:t>
      </w:r>
      <w:r>
        <w:t xml:space="preserve"> </w:t>
      </w:r>
      <w:r>
        <w:t xml:space="preserve">to adapt communication styles and assessment tools. It is not enough to translate words; one must translate concepts of health and disability. For instance, the perception of dependency varies greatly across cultures. In some traditional backgrounds requiring care may be stigmatized, while in others, it is a communal duty. Reflecting on these nuances has shaped my practice to be more inclusive and patient-centered.</w:t>
      </w:r>
    </w:p>
    <w:bookmarkEnd w:id="21"/>
    <w:bookmarkStart w:id="22" w:name="Xfb6e80f532ecc993dd7ba81b446766820c177a2"/>
    <w:p>
      <w:pPr>
        <w:pStyle w:val="Heading2"/>
      </w:pPr>
      <w:r>
        <w:t xml:space="preserve">The Integration of Technology and Tradition</w:t>
      </w:r>
    </w:p>
    <w:p>
      <w:pPr>
        <w:pStyle w:val="FirstParagraph"/>
      </w:pPr>
      <w:r>
        <w:t xml:space="preserve">One striking aspect of working as an</w:t>
      </w:r>
      <w:r>
        <w:t xml:space="preserve"> </w:t>
      </w:r>
      <w:r>
        <w:rPr>
          <w:bCs/>
          <w:b/>
        </w:rPr>
        <w:t xml:space="preserve">Occupational Therapist</w:t>
      </w:r>
      <w:r>
        <w:t xml:space="preserve"> </w:t>
      </w:r>
      <w:r>
        <w:t xml:space="preserve">in</w:t>
      </w:r>
      <w:r>
        <w:t xml:space="preserve"> </w:t>
      </w:r>
      <w:r>
        <w:rPr>
          <w:bCs/>
          <w:b/>
        </w:rPr>
        <w:t xml:space="preserve">Switzerland Zurich</w:t>
      </w:r>
      <w:r>
        <w:t xml:space="preserve"> </w:t>
      </w:r>
      <w:r>
        <w:t xml:space="preserve">is the seamless integration of advanced technology with traditional therapeutic approaches. Switzerland is known for its innovation, and this extends to healthcare. I have observed that patients here are often tech-savvy, expecting digital solutions and precise data tracking in their rehabilitation processes. This presents a unique opportunity for the</w:t>
      </w:r>
      <w:r>
        <w:t xml:space="preserve"> </w:t>
      </w:r>
      <w:r>
        <w:rPr>
          <w:bCs/>
          <w:b/>
        </w:rPr>
        <w:t xml:space="preserve">Occupational Therapist</w:t>
      </w:r>
      <w:r>
        <w:t xml:space="preserve">. We can leverage smart home technologies, wearable devices, and virtual reality tools to enhance outcomes. However, this reflection also serves as a reminder that technology must serve the human element. The core of occupational therapy remains the therapeutic relationship and the individualized intervention plan. In</w:t>
      </w:r>
      <w:r>
        <w:t xml:space="preserve"> </w:t>
      </w:r>
      <w:r>
        <w:rPr>
          <w:bCs/>
          <w:b/>
        </w:rPr>
        <w:t xml:space="preserve">Switzerland Zurich</w:t>
      </w:r>
      <w:r>
        <w:t xml:space="preserve">, where precision is prized, there is a risk of over-medicalizing daily activities. My role has evolved to balance cutting-edge tools with holistic, human-centric care, ensuring that technology enhances rather than replaces personal agency.</w:t>
      </w:r>
    </w:p>
    <w:bookmarkEnd w:id="22"/>
    <w:bookmarkStart w:id="23" w:name="X07ace9e4a6c1960c9f8939083eea70c56e40102"/>
    <w:p>
      <w:pPr>
        <w:pStyle w:val="Heading2"/>
      </w:pPr>
      <w:r>
        <w:t xml:space="preserve">Navigating the Healthcare System and Insurance Models</w:t>
      </w:r>
    </w:p>
    <w:p>
      <w:pPr>
        <w:pStyle w:val="FirstParagraph"/>
      </w:pPr>
      <w:r>
        <w:t xml:space="preserve">A significant portion of my professional reflection involves understanding the structural frameworks of healthcare in</w:t>
      </w:r>
      <w:r>
        <w:t xml:space="preserve"> </w:t>
      </w:r>
      <w:r>
        <w:rPr>
          <w:bCs/>
          <w:b/>
        </w:rPr>
        <w:t xml:space="preserve">Switzerland Zurich</w:t>
      </w:r>
      <w:r>
        <w:t xml:space="preserve">. The Swiss health insurance model is mandatory and highly regulated. For an</w:t>
      </w:r>
      <w:r>
        <w:t xml:space="preserve"> </w:t>
      </w:r>
      <w:r>
        <w:rPr>
          <w:bCs/>
          <w:b/>
        </w:rPr>
        <w:t xml:space="preserve">Occupational Therapist</w:t>
      </w:r>
      <w:r>
        <w:t xml:space="preserve">, this means that evidence-based practice is not just a clinical preference but a financial necessity. Justifying the need for therapy sessions requires rigorous documentation and clear outcome measures. This can sometimes feel restrictive, yet it has sharpened my analytical skills and commitment to measurable results. Furthermore, the interplay between statutory health insurance and private supplementary insurance influences patient access to services. Reflecting on these systemic constraints allows me to advocate more effectively for my patients within</w:t>
      </w:r>
      <w:r>
        <w:t xml:space="preserve"> </w:t>
      </w:r>
      <w:r>
        <w:rPr>
          <w:bCs/>
          <w:b/>
        </w:rPr>
        <w:t xml:space="preserve">Switzerland Zurich</w:t>
      </w:r>
      <w:r>
        <w:t xml:space="preserve">, ensuring they receive equitable care despite bureaucratic hurdles.</w:t>
      </w:r>
    </w:p>
    <w:bookmarkEnd w:id="23"/>
    <w:bookmarkStart w:id="24" w:name="Xc59db8bbfb2efedf270d1bb31361e5110b47bd8"/>
    <w:p>
      <w:pPr>
        <w:pStyle w:val="Heading2"/>
      </w:pPr>
      <w:r>
        <w:t xml:space="preserve">Conclusion: The Human Element in a Structured Environment</w:t>
      </w:r>
    </w:p>
    <w:p>
      <w:pPr>
        <w:pStyle w:val="FirstParagraph"/>
      </w:pPr>
      <w:r>
        <w:t xml:space="preserve">In conclusion, the experience of working as an</w:t>
      </w:r>
      <w:r>
        <w:t xml:space="preserve"> </w:t>
      </w:r>
      <w:r>
        <w:rPr>
          <w:bCs/>
          <w:b/>
        </w:rPr>
        <w:t xml:space="preserve">Occupational Therapist</w:t>
      </w:r>
      <w:r>
        <w:t xml:space="preserve"> </w:t>
      </w:r>
      <w:r>
        <w:t xml:space="preserve">in</w:t>
      </w:r>
      <w:r>
        <w:t xml:space="preserve"> </w:t>
      </w:r>
      <w:r>
        <w:rPr>
          <w:bCs/>
          <w:b/>
        </w:rPr>
        <w:t xml:space="preserve">Switzerland Zurich</w:t>
      </w:r>
      <w:r>
        <w:t xml:space="preserve"> </w:t>
      </w:r>
      <w:r>
        <w:t xml:space="preserve">is a complex tapestry woven from clinical excellence, cultural diversity, and systemic rigor. It is a profession that demands intellectual agility and emotional intelligence. The reflective practice has been instrumental in helping me navigate these layers. I have learned that being an</w:t>
      </w:r>
      <w:r>
        <w:t xml:space="preserve"> </w:t>
      </w:r>
      <w:r>
        <w:rPr>
          <w:bCs/>
          <w:b/>
        </w:rPr>
        <w:t xml:space="preserve">Occupational Therapist</w:t>
      </w:r>
      <w:r>
        <w:t xml:space="preserve"> </w:t>
      </w:r>
      <w:r>
        <w:t xml:space="preserve">in this context is about more than treating symptoms; it is about empowering individuals to find meaning and independence within a highly structured society. Whether helping a corporate executive manage stress-related burnout, supporting a child with developmental delays in an international school, or aiding an elderly person in maintaining autonomy in their apartment near the Limmat river, the goal remains constant: facilitating participation in life.</w:t>
      </w:r>
    </w:p>
    <w:p>
      <w:pPr>
        <w:pStyle w:val="BodyText"/>
      </w:pPr>
      <w:r>
        <w:t xml:space="preserve">As I continue my journey as an</w:t>
      </w:r>
      <w:r>
        <w:t xml:space="preserve"> </w:t>
      </w:r>
      <w:r>
        <w:rPr>
          <w:bCs/>
          <w:b/>
        </w:rPr>
        <w:t xml:space="preserve">Occupational Therapist</w:t>
      </w:r>
      <w:r>
        <w:t xml:space="preserve">, I carry forward these reflections. The unique environment of</w:t>
      </w:r>
      <w:r>
        <w:t xml:space="preserve"> </w:t>
      </w:r>
      <w:r>
        <w:rPr>
          <w:bCs/>
          <w:b/>
        </w:rPr>
        <w:t xml:space="preserve">Switzerland Zurich</w:t>
      </w:r>
      <w:r>
        <w:t xml:space="preserve"> </w:t>
      </w:r>
      <w:r>
        <w:t xml:space="preserve">challenges me to be precise yet compassionate, innovative yet grounded. It reminds me that occupation is the bridge between health and well-being, and that every individual in this vibrant city deserves the support to cross it successfully.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Switzerland, Zurich</dc:title>
  <dc:creator/>
  <dc:description>A comprehensive reflection paper on the role, challenges, and cultural context of Occupational Therapists in Zurich, Switzerland.</dc:description>
  <dc:language>en</dc:language>
  <cp:keywords/>
  <dcterms:created xsi:type="dcterms:W3CDTF">2026-07-29T18:01:35Z</dcterms:created>
  <dcterms:modified xsi:type="dcterms:W3CDTF">2026-07-29T18:01:35Z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