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Thailand,</w:t>
      </w:r>
      <w:r>
        <w:t xml:space="preserve"> </w:t>
      </w:r>
      <w:r>
        <w:t xml:space="preserve">Bangkok</w:t>
      </w:r>
    </w:p>
    <w:bookmarkStart w:id="25" w:name="X5cf94c8359ae4d8c95ece00d1240bf04fa42a7e"/>
    <w:p>
      <w:pPr>
        <w:pStyle w:val="Heading1"/>
      </w:pPr>
      <w:r>
        <w:t xml:space="preserve">Bridging Tradition and Modernity: A Reflection on the Occupational Therapist in Thailand, Bangkok</w:t>
      </w:r>
    </w:p>
    <w:p>
      <w:pPr>
        <w:pStyle w:val="FirstParagraph"/>
      </w:pPr>
      <w:r>
        <w:t xml:space="preserve">The landscape of healthcare is constantly evolving, shaped by cultural nuances, economic shifts, and demographic changes. In the bustling metropolis of</w:t>
      </w:r>
      <w:r>
        <w:t xml:space="preserve"> </w:t>
      </w:r>
      <w:r>
        <w:t xml:space="preserve">Thailand Bangkok</w:t>
      </w:r>
      <w:r>
        <w:t xml:space="preserve">, this evolution is particularly palpable. As one reflects upon the profession of the</w:t>
      </w:r>
      <w:r>
        <w:t xml:space="preserve"> </w:t>
      </w:r>
      <w:r>
        <w:t xml:space="preserve">Occupational Therapist</w:t>
      </w:r>
      <w:r>
        <w:t xml:space="preserve"> </w:t>
      </w:r>
      <w:r>
        <w:t xml:space="preserve">within this specific context, it becomes evident that their role extends far beyond clinical rehabilitation; they are cultural brokers, social advocates, and vital connectors between traditional Thai values and modern living demands.</w:t>
      </w:r>
    </w:p>
    <w:bookmarkStart w:id="20" w:name="the-urban-context-of-bangkok"/>
    <w:p>
      <w:pPr>
        <w:pStyle w:val="Heading2"/>
      </w:pPr>
      <w:r>
        <w:t xml:space="preserve">The Urban Context of Bangkok</w:t>
      </w:r>
    </w:p>
    <w:p>
      <w:pPr>
        <w:pStyle w:val="FirstParagraph"/>
      </w:pPr>
      <w:r>
        <w:t xml:space="preserve">Thailand Bangkok</w:t>
      </w:r>
      <w:r>
        <w:t xml:space="preserve"> </w:t>
      </w:r>
      <w:r>
        <w:t xml:space="preserve">is a city of contrasts. It is a place where ancient temples sit alongside glass skyscrapers, and where the serene rhythm of rural life collides with the frantic pace of urbanization. For the</w:t>
      </w:r>
      <w:r>
        <w:t xml:space="preserve"> </w:t>
      </w:r>
      <w:r>
        <w:t xml:space="preserve">Occupational Therapist</w:t>
      </w:r>
      <w:r>
        <w:t xml:space="preserve">, this duality presents unique challenges and opportunities. The city is undergoing rapid modernization, leading to an increase in lifestyle-related diseases, mental health issues stemming from high-pressure work environments, and a growing aging population that often feels disconnected from the fast-changing world around them.</w:t>
      </w:r>
    </w:p>
    <w:p>
      <w:pPr>
        <w:pStyle w:val="BodyText"/>
      </w:pPr>
      <w:r>
        <w:t xml:space="preserve">In Bangkok, the</w:t>
      </w:r>
      <w:r>
        <w:t xml:space="preserve"> </w:t>
      </w:r>
      <w:r>
        <w:t xml:space="preserve">Occupational Therapist</w:t>
      </w:r>
      <w:r>
        <w:t xml:space="preserve"> </w:t>
      </w:r>
      <w:r>
        <w:t xml:space="preserve">must navigate a healthcare system that is heavily influenced by both public infrastructure and private luxury clinics. While there is an increasing awareness of rehabilitation needs among the upper and middle classes, there remains a significant gap in accessibility for lower-income residents in the informal settlements or "klong" areas. This disparity forces the</w:t>
      </w:r>
      <w:r>
        <w:t xml:space="preserve"> </w:t>
      </w:r>
      <w:r>
        <w:t xml:space="preserve">Occupational Therapist</w:t>
      </w:r>
      <w:r>
        <w:t xml:space="preserve"> </w:t>
      </w:r>
      <w:r>
        <w:t xml:space="preserve">to adopt a holistic approach, often working within community-based settings rather than sterile hospital rooms.</w:t>
      </w:r>
    </w:p>
    <w:bookmarkEnd w:id="20"/>
    <w:bookmarkStart w:id="21" w:name="cultural-harmony-and-family-dynamics"/>
    <w:p>
      <w:pPr>
        <w:pStyle w:val="Heading2"/>
      </w:pPr>
      <w:r>
        <w:t xml:space="preserve">Cultural Harmony and Family Dynamics</w:t>
      </w:r>
    </w:p>
    <w:p>
      <w:pPr>
        <w:pStyle w:val="FirstParagraph"/>
      </w:pPr>
      <w:r>
        <w:t xml:space="preserve">A profound aspect of practicing as an</w:t>
      </w:r>
      <w:r>
        <w:t xml:space="preserve"> </w:t>
      </w:r>
      <w:r>
        <w:t xml:space="preserve">Occupational Therapist</w:t>
      </w:r>
      <w:r>
        <w:t xml:space="preserve"> </w:t>
      </w:r>
      <w:r>
        <w:t xml:space="preserve">in</w:t>
      </w:r>
      <w:r>
        <w:t xml:space="preserve"> </w:t>
      </w:r>
      <w:r>
        <w:t xml:space="preserve">Thailand Bangkok</w:t>
      </w:r>
      <w:r>
        <w:t xml:space="preserve"> </w:t>
      </w:r>
      <w:r>
        <w:t xml:space="preserve">is the deep-rooted cultural emphasis on family and social harmony, known locally as "Kreng Jai." In Western models of therapy, individualism and patient autonomy are often paramount. However, in Bangkok, decision-making is frequently a collective family affair. The</w:t>
      </w:r>
      <w:r>
        <w:t xml:space="preserve"> </w:t>
      </w:r>
      <w:r>
        <w:t xml:space="preserve">Occupational Therapist</w:t>
      </w:r>
      <w:r>
        <w:t xml:space="preserve"> </w:t>
      </w:r>
      <w:r>
        <w:t xml:space="preserve">must therefore engage not just the patient, but the entire household.</w:t>
      </w:r>
    </w:p>
    <w:p>
      <w:pPr>
        <w:pStyle w:val="BodyText"/>
      </w:pPr>
      <w:r>
        <w:t xml:space="preserve">This cultural nuance shapes how interventions are designed and delivered. For instance, when addressing activities of daily living (ADLs) for an elderly stroke survivor in Bangkok, the therapist cannot simply recommend assistive devices or routine changes in isolation. They must consider the family’s ability to provide care, respecting traditional roles where younger generations care for elders. The</w:t>
      </w:r>
      <w:r>
        <w:t xml:space="preserve"> </w:t>
      </w:r>
      <w:r>
        <w:t xml:space="preserve">Occupational Therapist</w:t>
      </w:r>
      <w:r>
        <w:t xml:space="preserve"> </w:t>
      </w:r>
      <w:r>
        <w:t xml:space="preserve">becomes a mediator, helping families negotiate these responsibilities without causing emotional distress or loss of face (</w:t>
      </w:r>
      <w:r>
        <w:t xml:space="preserve">Jai Yen</w:t>
      </w:r>
      <w:r>
        <w:t xml:space="preserve">, or cool heart), ensuring that therapy aligns with the social fabric of Thai society.</w:t>
      </w:r>
    </w:p>
    <w:bookmarkEnd w:id="21"/>
    <w:bookmarkStart w:id="22" w:name="mental-health-and-urban-stress"/>
    <w:p>
      <w:pPr>
        <w:pStyle w:val="Heading2"/>
      </w:pPr>
      <w:r>
        <w:t xml:space="preserve">Mental Health and Urban Stress</w:t>
      </w:r>
    </w:p>
    <w:p>
      <w:pPr>
        <w:pStyle w:val="FirstParagraph"/>
      </w:pPr>
      <w:r>
        <w:t xml:space="preserve">The mental health crisis in</w:t>
      </w:r>
      <w:r>
        <w:t xml:space="preserve"> </w:t>
      </w:r>
      <w:r>
        <w:t xml:space="preserve">Thailand Bangkok</w:t>
      </w:r>
      <w:r>
        <w:t xml:space="preserve"> </w:t>
      </w:r>
      <w:r>
        <w:t xml:space="preserve">is becoming increasingly visible. The pressure to succeed in a competitive global city, coupled with social media-induced anxiety, has created a population that is mentally fatigued. Here, the</w:t>
      </w:r>
      <w:r>
        <w:t xml:space="preserve"> </w:t>
      </w:r>
      <w:r>
        <w:t xml:space="preserve">Occupational Therapist</w:t>
      </w:r>
      <w:r>
        <w:t xml:space="preserve"> </w:t>
      </w:r>
      <w:r>
        <w:t xml:space="preserve">plays a crucial role in occupational balance. They help individuals rediscover meaning and satisfaction in their daily occupations—be it work, leisure, or rest.</w:t>
      </w:r>
    </w:p>
    <w:p>
      <w:pPr>
        <w:pStyle w:val="BodyText"/>
      </w:pPr>
      <w:r>
        <w:t xml:space="preserve">In Bangkok’s corporate sectors and universities,</w:t>
      </w:r>
      <w:r>
        <w:t xml:space="preserve"> </w:t>
      </w:r>
      <w:r>
        <w:t xml:space="preserve">Occupational Therapists</w:t>
      </w:r>
      <w:r>
        <w:t xml:space="preserve"> </w:t>
      </w:r>
      <w:r>
        <w:t xml:space="preserve">are increasingly consulted to design ergonomic workspaces and stress-management programs. They focus on restoring the "occupational justice" of individuals who feel overwhelmed by their daily demands. By integrating mindfulness techniques rooted in Thai Buddhist practices with evidence-based occupational therapy frameworks, therapists create culturally resonant interventions that resonate deeply with local clients.</w:t>
      </w:r>
    </w:p>
    <w:bookmarkEnd w:id="22"/>
    <w:bookmarkStart w:id="23" w:name="Xc0aac08d5108cb3bb6ecfaedfaed799a9f580c9"/>
    <w:p>
      <w:pPr>
        <w:pStyle w:val="Heading2"/>
      </w:pPr>
      <w:r>
        <w:t xml:space="preserve">The Aging Population and Community Integration</w:t>
      </w:r>
    </w:p>
    <w:p>
      <w:pPr>
        <w:pStyle w:val="FirstParagraph"/>
      </w:pPr>
      <w:r>
        <w:t xml:space="preserve">Thailand</w:t>
      </w:r>
      <w:r>
        <w:t xml:space="preserve"> </w:t>
      </w:r>
      <w:r>
        <w:t xml:space="preserve">is rapidly becoming an aged society, and</w:t>
      </w:r>
      <w:r>
        <w:t xml:space="preserve"> </w:t>
      </w:r>
      <w:r>
        <w:t xml:space="preserve">Bangkok</w:t>
      </w:r>
      <w:r>
        <w:t xml:space="preserve"> </w:t>
      </w:r>
      <w:r>
        <w:t xml:space="preserve">is a hotspot for geriatric care. The traditional Thai model of multi-generational living is eroding as nuclear families become more common and children migrate to other provinces or countries for work. This leaves many elderly Bangkokians isolated.</w:t>
      </w:r>
    </w:p>
    <w:p>
      <w:pPr>
        <w:pStyle w:val="BodyText"/>
      </w:pPr>
      <w:r>
        <w:t xml:space="preserve">The</w:t>
      </w:r>
      <w:r>
        <w:t xml:space="preserve"> </w:t>
      </w:r>
      <w:r>
        <w:t xml:space="preserve">Occupational Therapist</w:t>
      </w:r>
      <w:r>
        <w:t xml:space="preserve"> </w:t>
      </w:r>
      <w:r>
        <w:t xml:space="preserve">addresses this by focusing on environmental modifications and community integration. They advocate for age-friendly urban design in Bangkok, pushing for better accessibility in public transport and shopping centers. Furthermore, they facilitate social participation through group activities that respect cultural preferences, such as traditional Thai dance or gardening groups adapted for seniors with limited mobility. The goal is not merely physical independence but social inclusion.</w:t>
      </w:r>
    </w:p>
    <w:bookmarkEnd w:id="23"/>
    <w:bookmarkStart w:id="24" w:name="Xb4b86df79f1f6e19b895f9a6d014edd690628d2"/>
    <w:p>
      <w:pPr>
        <w:pStyle w:val="Heading2"/>
      </w:pPr>
      <w:r>
        <w:t xml:space="preserve">Conclusion: A Call for Greater Recognition</w:t>
      </w:r>
    </w:p>
    <w:p>
      <w:pPr>
        <w:pStyle w:val="FirstParagraph"/>
      </w:pPr>
      <w:r>
        <w:t xml:space="preserve">In conclusion, the role of the</w:t>
      </w:r>
      <w:r>
        <w:t xml:space="preserve"> </w:t>
      </w:r>
      <w:r>
        <w:t xml:space="preserve">Occupational Therapist</w:t>
      </w:r>
      <w:r>
        <w:t xml:space="preserve"> </w:t>
      </w:r>
      <w:r>
        <w:t xml:space="preserve">in</w:t>
      </w:r>
      <w:r>
        <w:t xml:space="preserve"> </w:t>
      </w:r>
      <w:r>
        <w:t xml:space="preserve">Thailand Bangkok</w:t>
      </w:r>
      <w:r>
        <w:t xml:space="preserve"> </w:t>
      </w:r>
      <w:r>
        <w:t xml:space="preserve">is multifaceted and deeply contextual. It requires a practitioner who is not only clinically skilled but also culturally competent, empathetic to family dynamics, and aware of socioeconomic disparities. As Bangkok continues to modernize, the demand for these professionals will grow exponentially.</w:t>
      </w:r>
    </w:p>
    <w:p>
      <w:pPr>
        <w:pStyle w:val="BodyText"/>
      </w:pPr>
      <w:r>
        <w:t xml:space="preserve">It is imperative that policymakers in</w:t>
      </w:r>
      <w:r>
        <w:t xml:space="preserve"> </w:t>
      </w:r>
      <w:r>
        <w:t xml:space="preserve">Thailand</w:t>
      </w:r>
      <w:r>
        <w:t xml:space="preserve"> </w:t>
      </w:r>
      <w:r>
        <w:t xml:space="preserve">recognize the economic and social value of occupational therapy. Investing in this profession means investing in a healthier, more inclusive society where individuals can participate fully in life despite physical or mental challenges. The</w:t>
      </w:r>
      <w:r>
        <w:t xml:space="preserve"> </w:t>
      </w:r>
      <w:r>
        <w:t xml:space="preserve">Occupational Therapist</w:t>
      </w:r>
      <w:r>
        <w:t xml:space="preserve"> </w:t>
      </w:r>
      <w:r>
        <w:t xml:space="preserve">is not just a healer of bodies but an enabler of lives, ensuring that every citizen in</w:t>
      </w:r>
      <w:r>
        <w:t xml:space="preserve"> </w:t>
      </w:r>
      <w:r>
        <w:t xml:space="preserve">Thailand Bangkok</w:t>
      </w:r>
      <w:r>
        <w:t xml:space="preserve">, regardless of their background, has the opportunity to live a meaningful and dignified life.</w:t>
      </w:r>
    </w:p>
    <w:p>
      <w:pPr>
        <w:pStyle w:val="BodyText"/>
      </w:pPr>
      <w:r>
        <w:t xml:space="preserve">This reflection serves as both an acknowledgment of current practices and a roadmap for future development. By embracing the unique cultural heritage of Thailand while adopting global best practices, occupational therapy can truly transform healthcare delivery in Bangkok’s dynamic urban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Occupational Therapists in Thailand, Bangkok</dc:title>
  <dc:creator/>
  <cp:keywords/>
  <dcterms:created xsi:type="dcterms:W3CDTF">2026-07-29T18:02:04Z</dcterms:created>
  <dcterms:modified xsi:type="dcterms:W3CDTF">2026-07-29T18:02:04Z</dcterms:modified>
</cp:coreProperties>
</file>

<file path=docProps/custom.xml><?xml version="1.0" encoding="utf-8"?>
<Properties xmlns="http://schemas.openxmlformats.org/officeDocument/2006/custom-properties" xmlns:vt="http://schemas.openxmlformats.org/officeDocument/2006/docPropsVTypes"/>
</file>