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Chile</w:t>
      </w:r>
      <w:r>
        <w:t xml:space="preserve"> </w:t>
      </w:r>
      <w:r>
        <w:t xml:space="preserve">Santiago</w:t>
      </w:r>
    </w:p>
    <w:bookmarkStart w:id="25" w:name="X93a380b2b42843cd30696c4b8ad02228948dfa2"/>
    <w:p>
      <w:pPr>
        <w:pStyle w:val="Heading1"/>
      </w:pPr>
      <w:r>
        <w:t xml:space="preserve">Bridging the Desert and the Deep Blue: A Reflection on Being an Oceanographer in Chile, Santiago</w:t>
      </w:r>
    </w:p>
    <w:p>
      <w:pPr>
        <w:pStyle w:val="FirstParagraph"/>
      </w:pPr>
      <w:r>
        <w:t xml:space="preserve">To stand in Santiago, Chile, is to exist within a profound geographical paradox. This capital city sits comfortably nestled in a central valley, shielded by the imposing granite walls of the Andes to the east and bounded by a rugged mountain range to the west. Yet, despite being nearly 100 kilometers away from any visible coastline, Santiago serves as a critical intellectual and logistical hub for understanding one of Earth's most vital ecosystems: our oceans. It is here, in this urban center far from the sea spray and salt winds, that I find myself reflecting on my identity as an Oceanographer. The role often demands a mental journey back to the coast every single day, creating a unique duality between the terrestrial reality of my daily life and the aquatic destiny of my professional focus.</w:t>
      </w:r>
    </w:p>
    <w:bookmarkStart w:id="20" w:name="the-paradox-of-proximity"/>
    <w:p>
      <w:pPr>
        <w:pStyle w:val="Heading2"/>
      </w:pPr>
      <w:r>
        <w:t xml:space="preserve">The Paradox of Proximity</w:t>
      </w:r>
    </w:p>
    <w:p>
      <w:pPr>
        <w:pStyle w:val="FirstParagraph"/>
      </w:pPr>
      <w:r>
        <w:t xml:space="preserve">In many countries, an Oceanographer lives by the shore. The lab window might overlook a pier or a rocky cove. In Chile, however, particularly when based in Santiago, the ocean is absent from immediate sight but omnipresent in impact. The air here does not smell of brine; it smells of dust from the Andes and exhaust from a bustling metropolis of six million people. As an Oceanographer working out of Santiago’s academic institutions—such as PUC or USACH—the distance feels physical, yet the data I analyze is deeply connected to the Pacific waters that lap at Valparaíso and Punta Arenas.</w:t>
      </w:r>
    </w:p>
    <w:p>
      <w:pPr>
        <w:pStyle w:val="BodyText"/>
      </w:pPr>
      <w:r>
        <w:t xml:space="preserve">This geographical separation forces a deeper reliance on technology and collaboration. My work as an Oceanographer in Chile involves extensive travel south toward Puerto Montt or up toward Iquique, but for much of the year, the connection is mediated through satellite telemetry, sediment core samples stored in cold rooms, and complex hydrodynamic models running on servers here in the capital. The reflection that arises from this is one of appreciation for modern science: we can study the deep sea without constantly needing to be wet.</w:t>
      </w:r>
    </w:p>
    <w:bookmarkEnd w:id="20"/>
    <w:bookmarkStart w:id="21" w:name="X383a9ce9318616556141dbccc80a17a92551b35"/>
    <w:p>
      <w:pPr>
        <w:pStyle w:val="Heading2"/>
      </w:pPr>
      <w:r>
        <w:t xml:space="preserve">The El Niño-Southern Oscillation (ENSO) as a Local Reality</w:t>
      </w:r>
    </w:p>
    <w:p>
      <w:pPr>
        <w:pStyle w:val="FirstParagraph"/>
      </w:pPr>
      <w:r>
        <w:t xml:space="preserve">Living in Chile, specifically Santiago, makes the work of an Oceanographer intensely relevant to local society. We cannot discuss oceanography here without discussing El Niño and La Niña. For a researcher in London or New York, ENSO might be a topic of global climatological interest. For us in Santiago, it is a matter of immediate civic concern. When the Pacific waters warm unpredictably during an El Niño event, the consequences cascade inland.</w:t>
      </w:r>
    </w:p>
    <w:p>
      <w:pPr>
        <w:pStyle w:val="BodyText"/>
      </w:pPr>
      <w:r>
        <w:t xml:space="preserve">I often reflect on how my data directly correlates to news headlines about flooding in Santiago’s urban infrastructure or landslides in the pre-cordillera regions. The health of our marine ecosystems dictates fish stocks for fishing communities down south, which affects food security and economic stability across the nation. Being an Oceanographer here means translating complex thermodynamic changes into understandable risks for policymakers and citizens alike. The "blue economy" is not just an abstract concept; it is the lifeline of Chile’s export market, primarily driven by aquaculture like salmon farming in the Chiloé archipelago and kelp harvesting. My role as a scientist involves ensuring that these industries remain sustainable amidst changing ocean temperatures.</w:t>
      </w:r>
    </w:p>
    <w:bookmarkEnd w:id="21"/>
    <w:bookmarkStart w:id="22" w:name="the-andean-connection-to-marine-systems"/>
    <w:p>
      <w:pPr>
        <w:pStyle w:val="Heading2"/>
      </w:pPr>
      <w:r>
        <w:t xml:space="preserve">The Andean Connection to Marine Systems</w:t>
      </w:r>
    </w:p>
    <w:p>
      <w:pPr>
        <w:pStyle w:val="FirstParagraph"/>
      </w:pPr>
      <w:r>
        <w:t xml:space="preserve">A unique aspect of studying Oceanography in Chile is understanding the terrestrial-marine interface. The runoff from the Andes mountains feeds into rivers that carry sediment, nutrients, and pollutants into the coastal zones. As an Oceanographer based in Santiago, I am often tasked with modeling these fluxes. The mountains are not just a barrier; they are a source.</w:t>
      </w:r>
    </w:p>
    <w:p>
      <w:pPr>
        <w:pStyle w:val="BodyText"/>
      </w:pPr>
      <w:r>
        <w:t xml:space="preserve">This perspective adds depth to my professional identity. I am not just studying water; I am studying the interaction between land and sea that begins high in the snow-capped peaks visible from my window in Santiago. This holistic view is crucial for Chile, a country defined by its dramatic topography. It requires an interdisciplinary approach, collaborating with geologists and meteorologists here in the capital to predict how mountain runoff affects coastal upwelling—the cold, nutrient-rich water that rises to the surface and supports massive fisheries. This interconnectedness challenges me to look beyond the horizon line; I must look at the mountains too.</w:t>
      </w:r>
    </w:p>
    <w:bookmarkEnd w:id="22"/>
    <w:bookmarkStart w:id="23" w:name="Xefe2516db554faf31e35445a9be046431615d8c"/>
    <w:p>
      <w:pPr>
        <w:pStyle w:val="Heading2"/>
      </w:pPr>
      <w:r>
        <w:t xml:space="preserve">The Social Responsibility of Science in Santiago</w:t>
      </w:r>
    </w:p>
    <w:p>
      <w:pPr>
        <w:pStyle w:val="FirstParagraph"/>
      </w:pPr>
      <w:r>
        <w:t xml:space="preserve">Santiago is a city of contrasts, with stark inequalities between affluent neighborhoods and informal settlements. As an Oceanographer, I am increasingly aware that environmental stewardship must be inclusive. The impacts of ocean degradation do not fall equally on society; coastal communities dependent on artisanal fishing suffer when industrial pollution or climate shifts disrupt their livelihoods.</w:t>
      </w:r>
    </w:p>
    <w:p>
      <w:pPr>
        <w:pStyle w:val="BodyText"/>
      </w:pPr>
      <w:r>
        <w:t xml:space="preserve">Reflecting on my position in Santiago, I feel a responsibility to act as an educator and advocate. Science communication becomes part of the job description. We must explain why protecting the kelp forests near Concepción matters to someone sitting in traffic on the Costanera Sur avenue. It is easy to feel detached from marine issues when surrounded by concrete jungles, but it is essential to bridge that mental gap. My role extends beyond data collection; it involves cultivating a "blue consciousness" within Chile’s inland population.</w:t>
      </w:r>
    </w:p>
    <w:bookmarkEnd w:id="23"/>
    <w:bookmarkStart w:id="24" w:name="X0e57528d00a93034dfce66bc60c71c3b8ea3e99"/>
    <w:p>
      <w:pPr>
        <w:pStyle w:val="Heading2"/>
      </w:pPr>
      <w:r>
        <w:t xml:space="preserve">Looking Forward: Sustainability and Innovation</w:t>
      </w:r>
    </w:p>
    <w:p>
      <w:pPr>
        <w:pStyle w:val="FirstParagraph"/>
      </w:pPr>
      <w:r>
        <w:t xml:space="preserve">The future of Oceanography in Chile is bright but demanding. With the recent designation of new marine protected areas and the growing emphasis on renewable energy, such as offshore wind farms, the scope of my work is expanding. I am no longer just a researcher observing nature; I am becoming a partner in planning for sustainable development.</w:t>
      </w:r>
    </w:p>
    <w:p>
      <w:pPr>
        <w:pStyle w:val="BodyText"/>
      </w:pPr>
      <w:r>
        <w:t xml:space="preserve">In conclusion, being an Oceanographer in Chile while residing in Santiago requires a dynamic imagination and a grounded sense of responsibility. It demands that we hold the ocean in our minds even when surrounded by mountains. It requires us to understand that the city’s fate is tied to the sea, whether through rainfall fed by marine humidity or through economic ties to aquatic resources. This reflection underscores that distance is merely physical; scientific connection transcends geography. As long as Chile looks toward its western horizon for its economic and ecological future, the work of an Oceanographer in Santiago remains vital, bridging the gap between the Andes and the Abyss.</w:t>
      </w:r>
    </w:p>
    <w:p>
      <w:pPr>
        <w:pStyle w:val="BodyText"/>
      </w:pPr>
      <w:r>
        <w:rPr>
          <w:bCs/>
          <w:b/>
        </w:rPr>
        <w:t xml:space="preserve">Summary Reflection:</w:t>
      </w:r>
      <w:r>
        <w:t xml:space="preserve"> </w:t>
      </w:r>
      <w:r>
        <w:t xml:space="preserve">The identity of a scientist is shaped by their environment. In Chile, where land meets sea in dramatic fashion, and where the capital stands guard over this interface from afar, an Oceanographer serves as a crucial link. We interpret the whispers of the deep ocean to protect the livelihoods of those on land and preserve one of Earth's most fragile ecosystems for future generations.</w:t>
      </w:r>
    </w:p>
    <w:p>
      <w:pPr>
        <w:pStyle w:val="BodyText"/>
      </w:pPr>
      <w:r>
        <w:t xml:space="preserve">© 2023 Reflection Paper Series | Geosciences &amp; Environmental Studies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Oceanographer in Chile Santiago</dc:title>
  <dc:creator/>
  <dc:language>en</dc:language>
  <cp:keywords/>
  <dcterms:created xsi:type="dcterms:W3CDTF">2026-07-29T10:30:24Z</dcterms:created>
  <dcterms:modified xsi:type="dcterms:W3CDTF">2026-07-29T10:30:24Z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