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Indonesia</w:t>
      </w:r>
      <w:r>
        <w:t xml:space="preserve"> </w:t>
      </w:r>
      <w:r>
        <w:t xml:space="preserve">Jakarta</w:t>
      </w:r>
    </w:p>
    <w:bookmarkStart w:id="20" w:name="X744e883c660f1a6511650e5a81ad659910ed1f3"/>
    <w:p>
      <w:pPr>
        <w:pStyle w:val="Heading1"/>
      </w:pPr>
      <w:r>
        <w:t xml:space="preserve">The Depths of Responsibility and Hope:</w:t>
      </w:r>
      <w:r>
        <w:br/>
      </w:r>
      <w:r>
        <w:t xml:space="preserve">A Reflection Paper on the Role of an Oceanographer in Indonesia Jakarta</w:t>
      </w:r>
    </w:p>
    <w:p>
      <w:pPr>
        <w:pStyle w:val="FirstParagraph"/>
      </w:pPr>
      <w:r>
        <w:t xml:space="preserve">To stand on the banks of Teluk Jakarta, or Sunda Strait, and gaze out at the horizon where the urban sprawl meets the endless blue is to witness a profound juxtaposition. It is here that I reflect deeply on what it means to be an</w:t>
      </w:r>
      <w:r>
        <w:t xml:space="preserve"> </w:t>
      </w:r>
      <w:r>
        <w:rPr>
          <w:bCs/>
          <w:b/>
        </w:rPr>
        <w:t xml:space="preserve">Oceanographer</w:t>
      </w:r>
      <w:r>
        <w:t xml:space="preserve"> </w:t>
      </w:r>
      <w:r>
        <w:t xml:space="preserve">in one of the world’s most complex maritime nations. Indonesia Jakarta serves not merely as a geographical backdrop but as a critical microcosm of global environmental challenges, economic pressures, and cultural resilience. The role of the oceanographer here transcends academic curiosity; it becomes an act of stewardship, advocacy, and urgent scientific intervention.</w:t>
      </w:r>
    </w:p>
    <w:p>
      <w:pPr>
        <w:pStyle w:val="BodyText"/>
      </w:pPr>
      <w:r>
        <w:t xml:space="preserve">When we discuss the profession of an</w:t>
      </w:r>
      <w:r>
        <w:t xml:space="preserve"> </w:t>
      </w:r>
      <w:r>
        <w:rPr>
          <w:bCs/>
          <w:b/>
        </w:rPr>
        <w:t xml:space="preserve">Oceanographer</w:t>
      </w:r>
      <w:r>
        <w:t xml:space="preserve">, we often envision pristine laboratories or remote expeditions to untouched reefs. However, in the context of Indonesia Jakarta, the work is gritty, immediate, and deeply intertwined with human survival. The capital city faces a dual crisis: rising sea levels due to climate change and severe land subsidence caused by excessive groundwater extraction. As an oceanographer in this region, my reflection begins with understanding that we are not just studying water; we are studying the future of tens of millions of lives. The data I collect on tidal patterns, sediment transport, and coastal erosion is not abstract mathematics; it is a blueprint for survival.</w:t>
      </w:r>
    </w:p>
    <w:p>
      <w:pPr>
        <w:pStyle w:val="BodyText"/>
      </w:pPr>
      <w:r>
        <w:t xml:space="preserve">The unique geographical position of Indonesia Jakarta demands a specialized approach to oceanography. Located in the heart of the Indonesian Archipelago, this region serves as a critical choke point for global maritime trade and biodiversity. Reflecting on this role requires an acknowledgment of our immense responsibility. The oceanographer here must be part climatologist, part hydrologist, and part sociologist. We must understand how urban runoff from Jakarta’s densely populated districts affects marine ecosystems in the Java Sea. We must analyze how industrial waste alters pH levels in coastal waters, threatening the livelihoods of local fisherfolk who have depended on these waters for generations.</w:t>
      </w:r>
    </w:p>
    <w:p>
      <w:pPr>
        <w:pStyle w:val="BodyText"/>
      </w:pPr>
      <w:r>
        <w:t xml:space="preserve">One cannot reflect on being an</w:t>
      </w:r>
      <w:r>
        <w:t xml:space="preserve"> </w:t>
      </w:r>
      <w:r>
        <w:rPr>
          <w:bCs/>
          <w:b/>
        </w:rPr>
        <w:t xml:space="preserve">Oceanographer</w:t>
      </w:r>
      <w:r>
        <w:t xml:space="preserve"> </w:t>
      </w:r>
      <w:r>
        <w:t xml:space="preserve">without confronting the emotional weight of witnessing degradation. In Indonesia Jakarta, the reality of plastic pollution is visceral. It is not just a statistical figure in a report; it is a tangible barrier to clean beaches and healthy marine life. This visibility forces the oceanographer to become an activist. The scientific method provides us with facts, but it is our moral imperative that drives us to communicate these findings effectively to policymakers and the public. How do we translate complex models of sea-level rise into compelling narratives that inspire action among urban planners? This communication gap is perhaps the most challenging aspect of my professional journey in Indonesia Jakarta.</w:t>
      </w:r>
    </w:p>
    <w:p>
      <w:pPr>
        <w:pStyle w:val="BodyText"/>
      </w:pPr>
      <w:r>
        <w:t xml:space="preserve">Furthermore, the cultural dimension of this role cannot be overstated. Indonesia is a nation deeply rooted in its maritime heritage. For many communities surrounding Indonesia Jakarta, the ocean is not a resource to be exploited but a kinship network to be respected. An effective</w:t>
      </w:r>
      <w:r>
        <w:t xml:space="preserve"> </w:t>
      </w:r>
      <w:r>
        <w:rPr>
          <w:bCs/>
          <w:b/>
        </w:rPr>
        <w:t xml:space="preserve">Oceanographer</w:t>
      </w:r>
      <w:r>
        <w:t xml:space="preserve"> </w:t>
      </w:r>
      <w:r>
        <w:t xml:space="preserve">must bridge the gap between Western scientific paradigms and traditional ecological knowledge. By integrating local wisdom with modern satellite remote sensing and hydrodynamic modeling, we create more robust and culturally sensitive solutions. This hybrid approach fosters trust and ensures that conservation efforts are sustainable because they are embraced by the community rather than imposed upon it.</w:t>
      </w:r>
    </w:p>
    <w:p>
      <w:pPr>
        <w:pStyle w:val="BodyText"/>
      </w:pPr>
      <w:r>
        <w:t xml:space="preserve">Looking toward the future, the stakes in Indonesia Jakarta are higher than ever. The government’s ambitious plan to move the capital city adds another layer of complexity and urgency to my work. Understanding current oceanographic conditions is essential for predicting how coastal defenses will hold up against extreme weather events exacerbated by climate change. As an</w:t>
      </w:r>
      <w:r>
        <w:t xml:space="preserve"> </w:t>
      </w:r>
      <w:r>
        <w:rPr>
          <w:bCs/>
          <w:b/>
        </w:rPr>
        <w:t xml:space="preserve">Oceanographer</w:t>
      </w:r>
      <w:r>
        <w:t xml:space="preserve">, I find myself at the forefront of adaptation strategies. We are designing breakwaters, restoring mangroves, and monitoring coral health with a sense of urgency that was absent in previous decades. The reflection is clear: we are racing against time.</w:t>
      </w:r>
    </w:p>
    <w:p>
      <w:pPr>
        <w:pStyle w:val="BodyText"/>
      </w:pPr>
      <w:r>
        <w:t xml:space="preserve">However, amidst these challenges, there is profound hope. The resilience of nature in Indonesia Jakarta is remarkable. Mangrove forests can recover if given the chance; coral reefs can bleach and then regenerate if water quality improves. This biological resilience mirrors the human spirit of Jakarta’s inhabitants. Every successful restoration project serves as a testament to what science and community effort can achieve together. Being an</w:t>
      </w:r>
      <w:r>
        <w:t xml:space="preserve"> </w:t>
      </w:r>
      <w:r>
        <w:rPr>
          <w:bCs/>
          <w:b/>
        </w:rPr>
        <w:t xml:space="preserve">Oceanographer</w:t>
      </w:r>
      <w:r>
        <w:t xml:space="preserve"> </w:t>
      </w:r>
      <w:r>
        <w:t xml:space="preserve">here means witnessing these small victories that fuel continued dedication.</w:t>
      </w:r>
    </w:p>
    <w:p>
      <w:pPr>
        <w:pStyle w:val="BodyText"/>
      </w:pPr>
      <w:r>
        <w:t xml:space="preserve">In conclusion, my reflection on serving as an</w:t>
      </w:r>
      <w:r>
        <w:t xml:space="preserve"> </w:t>
      </w:r>
      <w:r>
        <w:rPr>
          <w:bCs/>
          <w:b/>
        </w:rPr>
        <w:t xml:space="preserve">Oceanographer</w:t>
      </w:r>
      <w:r>
        <w:t xml:space="preserve"> </w:t>
      </w:r>
      <w:r>
        <w:t xml:space="preserve">in Indonesia Jakarta reveals a profession defined by duality: it is both a science of data and a humanitarian endeavor. The city’s unique position amplifies the consequences of our work, making every measurement significant. We are tasked with protecting not just an ecosystem, but a way of life for millions. As I continue this journey, I remain committed to rigorous scientific inquiry coupled with compassionate advocacy. The ocean is our common heritage, and in Indonesia Jakarta, defending it is both a privilege and a profound duty.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Oceanographer in Indonesia Jakarta</dc:title>
  <dc:creator/>
  <dc:language>en</dc:language>
  <cp:keywords/>
  <dcterms:created xsi:type="dcterms:W3CDTF">2026-07-29T14:47:42Z</dcterms:created>
  <dcterms:modified xsi:type="dcterms:W3CDTF">2026-07-29T14:47:42Z</dcterms:modified>
</cp:coreProperties>
</file>

<file path=docProps/custom.xml><?xml version="1.0" encoding="utf-8"?>
<Properties xmlns="http://schemas.openxmlformats.org/officeDocument/2006/custom-properties" xmlns:vt="http://schemas.openxmlformats.org/officeDocument/2006/docPropsVTypes"/>
</file>