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Iran,</w:t>
      </w:r>
      <w:r>
        <w:t xml:space="preserve"> </w:t>
      </w:r>
      <w:r>
        <w:t xml:space="preserve">Tehran</w:t>
      </w:r>
    </w:p>
    <w:bookmarkStart w:id="20" w:name="Xc1fa72ef6c633b37537332af72bc1eb6ab3228c"/>
    <w:p>
      <w:pPr>
        <w:pStyle w:val="Heading1"/>
      </w:pPr>
      <w:r>
        <w:t xml:space="preserve">The Depths of Knowledge and Duty: A Reflection on the Oceanographer in Iran, Tehran</w:t>
      </w:r>
    </w:p>
    <w:p>
      <w:pPr>
        <w:pStyle w:val="FirstParagraph"/>
      </w:pPr>
      <w:r>
        <w:t xml:space="preserve">To stand in Tehran, a city nestled at the foot of the Alborz mountains and characterized by its arid climate and ancient history, is to inhabit a place far removed from the literal shores of any ocean. Yet, when one considers the professional identity and societal role of an</w:t>
      </w:r>
      <w:r>
        <w:t xml:space="preserve"> </w:t>
      </w:r>
      <w:r>
        <w:rPr>
          <w:bCs/>
          <w:b/>
        </w:rPr>
        <w:t xml:space="preserve">Oceanographer</w:t>
      </w:r>
      <w:r>
        <w:t xml:space="preserve"> </w:t>
      </w:r>
      <w:r>
        <w:t xml:space="preserve">within this specific geographical context in</w:t>
      </w:r>
      <w:r>
        <w:t xml:space="preserve"> </w:t>
      </w:r>
      <w:r>
        <w:rPr>
          <w:bCs/>
          <w:b/>
        </w:rPr>
        <w:t xml:space="preserve">Iran Tehran</w:t>
      </w:r>
      <w:r>
        <w:t xml:space="preserve">, a profound paradox emerges that demands deep reflection. The concept of oceanography is inherently tied to water, marine ecosystems, tides, and currents—elements seemingly alien to the plateau where Iran’s capital resides. However, as I reflect upon the intersection of these disciplines and locations, it becomes clear that the work of an</w:t>
      </w:r>
      <w:r>
        <w:t xml:space="preserve"> </w:t>
      </w:r>
      <w:r>
        <w:rPr>
          <w:bCs/>
          <w:b/>
        </w:rPr>
        <w:t xml:space="preserve">Oceanographer</w:t>
      </w:r>
      <w:r>
        <w:t xml:space="preserve"> </w:t>
      </w:r>
      <w:r>
        <w:t xml:space="preserve">in</w:t>
      </w:r>
      <w:r>
        <w:t xml:space="preserve"> </w:t>
      </w:r>
      <w:r>
        <w:rPr>
          <w:bCs/>
          <w:b/>
        </w:rPr>
        <w:t xml:space="preserve">Iran Tehran</w:t>
      </w:r>
      <w:r>
        <w:t xml:space="preserve"> </w:t>
      </w:r>
      <w:r>
        <w:t xml:space="preserve">is not merely about studying seas distant from daily life; it is about understanding the hydrological soul of a nation that connects to both the Caspian Sea and the Persian Gulf.</w:t>
      </w:r>
    </w:p>
    <w:p>
      <w:pPr>
        <w:pStyle w:val="BodyText"/>
      </w:pPr>
      <w:r>
        <w:t xml:space="preserve">The primary reflection begins with the geographical reality.</w:t>
      </w:r>
      <w:r>
        <w:t xml:space="preserve"> </w:t>
      </w:r>
      <w:r>
        <w:rPr>
          <w:bCs/>
          <w:b/>
        </w:rPr>
        <w:t xml:space="preserve">Iran Tehran</w:t>
      </w:r>
      <w:r>
        <w:t xml:space="preserve"> </w:t>
      </w:r>
      <w:r>
        <w:t xml:space="preserve">serves as a central hub for scientific administration, academic research, and policy-making in Iran. While no physical ocean exists within its city limits, this metropolis houses universities such as the University of Tehran and research institutes that conduct critical marine science research. Therefore, the</w:t>
      </w:r>
      <w:r>
        <w:t xml:space="preserve"> </w:t>
      </w:r>
      <w:r>
        <w:rPr>
          <w:bCs/>
          <w:b/>
        </w:rPr>
        <w:t xml:space="preserve">Oceanographer</w:t>
      </w:r>
      <w:r>
        <w:t xml:space="preserve"> </w:t>
      </w:r>
      <w:r>
        <w:t xml:space="preserve">here operates not with wet boots and saltwater on their clothes every day, but with data sets from satellite imagery, sediment samples analyzed in laboratories in northern Iran near the Caspian coast or southern regions near Hormuz. The reflection on this role must acknowledge that modern oceanography is increasingly digital and analytical. In</w:t>
      </w:r>
      <w:r>
        <w:t xml:space="preserve"> </w:t>
      </w:r>
      <w:r>
        <w:rPr>
          <w:bCs/>
          <w:b/>
        </w:rPr>
        <w:t xml:space="preserve">Iran Tehran</w:t>
      </w:r>
      <w:r>
        <w:t xml:space="preserve">, the</w:t>
      </w:r>
      <w:r>
        <w:t xml:space="preserve"> </w:t>
      </w:r>
      <w:r>
        <w:rPr>
          <w:bCs/>
          <w:b/>
        </w:rPr>
        <w:t xml:space="preserve">Oceanographer</w:t>
      </w:r>
      <w:r>
        <w:t xml:space="preserve"> </w:t>
      </w:r>
      <w:r>
        <w:t xml:space="preserve">acts as a translator of environmental signals, interpreting complex marine data to solve terrestrial problems.</w:t>
      </w:r>
    </w:p>
    <w:p>
      <w:pPr>
        <w:pStyle w:val="BodyText"/>
      </w:pPr>
      <w:r>
        <w:t xml:space="preserve">A critical aspect of this reflection involves water security. Iran faces significant challenges regarding water resource management, droughts, and salinity. While an</w:t>
      </w:r>
      <w:r>
        <w:t xml:space="preserve"> </w:t>
      </w:r>
      <w:r>
        <w:rPr>
          <w:bCs/>
          <w:b/>
        </w:rPr>
        <w:t xml:space="preserve">Oceanographer</w:t>
      </w:r>
      <w:r>
        <w:t xml:space="preserve"> </w:t>
      </w:r>
      <w:r>
        <w:t xml:space="preserve">might specialize in marine biology or physical oceanography, their expertise contributes indirectly to national water strategy. For instance, understanding the evaporation rates in the Persian Gulf helps climatologists predict precipitation patterns that eventually reach the highlands of Alborz, which are crucial for Tehran’s water supply. Thus, the</w:t>
      </w:r>
      <w:r>
        <w:t xml:space="preserve"> </w:t>
      </w:r>
      <w:r>
        <w:rPr>
          <w:bCs/>
          <w:b/>
        </w:rPr>
        <w:t xml:space="preserve">Oceanographer</w:t>
      </w:r>
      <w:r>
        <w:t xml:space="preserve"> </w:t>
      </w:r>
      <w:r>
        <w:t xml:space="preserve">in</w:t>
      </w:r>
      <w:r>
        <w:t xml:space="preserve"> </w:t>
      </w:r>
      <w:r>
        <w:rPr>
          <w:bCs/>
          <w:b/>
        </w:rPr>
        <w:t xml:space="preserve">Iran Tehran</w:t>
      </w:r>
      <w:r>
        <w:t xml:space="preserve"> </w:t>
      </w:r>
      <w:r>
        <w:t xml:space="preserve">is linked to city survival through atmospheric and hydrological cycles. The work done by these specialists informs how much rain might fall next winter or how rising sea levels in the Gulf could disrupt regional weather systems that affect agriculture across Iran. This interconnectedness forces a redefinition of what it means to be an</w:t>
      </w:r>
      <w:r>
        <w:t xml:space="preserve"> </w:t>
      </w:r>
      <w:r>
        <w:rPr>
          <w:bCs/>
          <w:b/>
        </w:rPr>
        <w:t xml:space="preserve">Oceanographer</w:t>
      </w:r>
      <w:r>
        <w:t xml:space="preserve"> </w:t>
      </w:r>
      <w:r>
        <w:t xml:space="preserve">in a landlocked capital; they are guardians of the water cycle that extends far beyond the coastline.</w:t>
      </w:r>
    </w:p>
    <w:p>
      <w:pPr>
        <w:pStyle w:val="BodyText"/>
      </w:pPr>
      <w:r>
        <w:t xml:space="preserve">Furthermore, we must reflect on the geopolitical and environmental significance of Iran’s two distinct bodies of water: the Caspian Sea to the north and the Persian Gulf to the south. The</w:t>
      </w:r>
      <w:r>
        <w:t xml:space="preserve"> </w:t>
      </w:r>
      <w:r>
        <w:rPr>
          <w:bCs/>
          <w:b/>
        </w:rPr>
        <w:t xml:space="preserve">Oceanographer</w:t>
      </w:r>
      <w:r>
        <w:t xml:space="preserve"> </w:t>
      </w:r>
      <w:r>
        <w:t xml:space="preserve">plays a vital role in studying these unique ecosystems. In</w:t>
      </w:r>
      <w:r>
        <w:t xml:space="preserve"> </w:t>
      </w:r>
      <w:r>
        <w:rPr>
          <w:bCs/>
          <w:b/>
        </w:rPr>
        <w:t xml:space="preserve">Iran Tehran</w:t>
      </w:r>
      <w:r>
        <w:t xml:space="preserve">, researchers collaborate with international partners to study issues such as oil spills, microplastic pollution, and biodiversity loss in these waters. The Caspian Sea, being the largest enclosed inland body of water on Earth, faces threats from industrialization and river pollution (particularly from the Volga). Meanwhile, the Persian Gulf is a hotspot for global shipping and thermal pollution. An</w:t>
      </w:r>
      <w:r>
        <w:t xml:space="preserve"> </w:t>
      </w:r>
      <w:r>
        <w:rPr>
          <w:bCs/>
          <w:b/>
        </w:rPr>
        <w:t xml:space="preserve">Oceanographer</w:t>
      </w:r>
      <w:r>
        <w:t xml:space="preserve"> </w:t>
      </w:r>
      <w:r>
        <w:t xml:space="preserve">based in</w:t>
      </w:r>
      <w:r>
        <w:t xml:space="preserve"> </w:t>
      </w:r>
      <w:r>
        <w:rPr>
          <w:bCs/>
          <w:b/>
        </w:rPr>
        <w:t xml:space="preserve">Iran Tehran</w:t>
      </w:r>
      <w:r>
        <w:t xml:space="preserve">, working with government bodies like the Iranian Fisheries Science Research Institute, must advocate for sustainable practices that protect these waters. Their research provides the scientific backbone for environmental policies that Iran presents at international forums.</w:t>
      </w:r>
    </w:p>
    <w:p>
      <w:pPr>
        <w:pStyle w:val="BodyText"/>
      </w:pPr>
      <w:r>
        <w:t xml:space="preserve">There is also a cultural and educational dimension to consider. In</w:t>
      </w:r>
      <w:r>
        <w:t xml:space="preserve"> </w:t>
      </w:r>
      <w:r>
        <w:rPr>
          <w:bCs/>
          <w:b/>
        </w:rPr>
        <w:t xml:space="preserve">Iran Tehran</w:t>
      </w:r>
      <w:r>
        <w:t xml:space="preserve">, public awareness regarding marine conservation is still developing. The</w:t>
      </w:r>
      <w:r>
        <w:t xml:space="preserve"> </w:t>
      </w:r>
      <w:r>
        <w:rPr>
          <w:bCs/>
          <w:b/>
        </w:rPr>
        <w:t xml:space="preserve">Oceanographer</w:t>
      </w:r>
      <w:r>
        <w:t xml:space="preserve"> </w:t>
      </w:r>
      <w:r>
        <w:t xml:space="preserve">often takes on the role of an educator, bridging the gap between complex scientific concepts and public understanding. Museums in Tehran occasionally feature exhibits on marine life, and universities offer courses that inspire students from cities like Rasht or Bandar Abbas who have direct contact with water but may lack formal scientific training. The</w:t>
      </w:r>
      <w:r>
        <w:t xml:space="preserve"> </w:t>
      </w:r>
      <w:r>
        <w:rPr>
          <w:bCs/>
          <w:b/>
        </w:rPr>
        <w:t xml:space="preserve">Oceanographer</w:t>
      </w:r>
      <w:r>
        <w:t xml:space="preserve"> </w:t>
      </w:r>
      <w:r>
        <w:t xml:space="preserve">helps cultivate a generation of Iranians who value their marine heritage. This is particularly poignant given Iran’s historical connection to trade via the Persian Gulf, which was once a center of global maritime commerce. By studying the oceanography of these waters, scientists in</w:t>
      </w:r>
      <w:r>
        <w:t xml:space="preserve"> </w:t>
      </w:r>
      <w:r>
        <w:rPr>
          <w:bCs/>
          <w:b/>
        </w:rPr>
        <w:t xml:space="preserve">Iran Tehran</w:t>
      </w:r>
      <w:r>
        <w:t xml:space="preserve"> </w:t>
      </w:r>
      <w:r>
        <w:t xml:space="preserve">are also preserving cultural memory and historical identity.</w:t>
      </w:r>
    </w:p>
    <w:p>
      <w:pPr>
        <w:pStyle w:val="BodyText"/>
      </w:pPr>
      <w:r>
        <w:t xml:space="preserve">The challenges faced by an</w:t>
      </w:r>
      <w:r>
        <w:t xml:space="preserve"> </w:t>
      </w:r>
      <w:r>
        <w:rPr>
          <w:bCs/>
          <w:b/>
        </w:rPr>
        <w:t xml:space="preserve">Oceanographer</w:t>
      </w:r>
      <w:r>
        <w:t xml:space="preserve"> </w:t>
      </w:r>
      <w:r>
        <w:t xml:space="preserve">in this region are significant. Sanctions and limited access to advanced international equipment can hinder research capabilities. However, resilience is a hallmark of scientific communities in difficult environments. Scientists in</w:t>
      </w:r>
      <w:r>
        <w:t xml:space="preserve"> </w:t>
      </w:r>
      <w:r>
        <w:rPr>
          <w:bCs/>
          <w:b/>
        </w:rPr>
        <w:t xml:space="preserve">Iran Tehran</w:t>
      </w:r>
    </w:p>
    <w:p>
      <w:pPr>
        <w:pStyle w:val="BodyText"/>
      </w:pPr>
      <w:r>
        <w:t xml:space="preserve">Looking toward the future, the role of the</w:t>
      </w:r>
      <w:r>
        <w:t xml:space="preserve"> </w:t>
      </w:r>
      <w:r>
        <w:rPr>
          <w:bCs/>
          <w:b/>
        </w:rPr>
        <w:t xml:space="preserve">Oceanographer</w:t>
      </w:r>
      <w:r>
        <w:t xml:space="preserve"> </w:t>
      </w:r>
      <w:r>
        <w:t xml:space="preserve">in</w:t>
      </w:r>
      <w:r>
        <w:t xml:space="preserve"> </w:t>
      </w:r>
      <w:r>
        <w:rPr>
          <w:bCs/>
          <w:b/>
        </w:rPr>
        <w:t xml:space="preserve">Iran Tehran</w:t>
      </w:r>
      <w:r>
        <w:t xml:space="preserve"> </w:t>
      </w:r>
      <w:r>
        <w:t xml:space="preserve">will likely expand due to climate change. Rising temperatures affect sea surface levels globally. For Iran, this means potential threats to coastal infrastructure in Bandar Abbas or Anzali. The</w:t>
      </w:r>
      <w:r>
        <w:t xml:space="preserve"> </w:t>
      </w:r>
      <w:r>
        <w:rPr>
          <w:bCs/>
          <w:b/>
        </w:rPr>
        <w:t xml:space="preserve">Oceanographer</w:t>
      </w:r>
      <w:r>
        <w:t xml:space="preserve"> </w:t>
      </w:r>
      <w:r>
        <w:t xml:space="preserve">provides the predictive models necessary for urban planning and disaster preparedness, even if those planners are located hundreds of kilometers inland in</w:t>
      </w:r>
      <w:r>
        <w:t xml:space="preserve"> </w:t>
      </w:r>
      <w:r>
        <w:rPr>
          <w:bCs/>
          <w:b/>
        </w:rPr>
        <w:t xml:space="preserve">Iran Tehran</w:t>
      </w:r>
      <w:r>
        <w:t xml:space="preserve">. Their work ensures that decisions made in the capital account for environmental realities occurring at sea.</w:t>
      </w:r>
    </w:p>
    <w:p>
      <w:pPr>
        <w:pStyle w:val="BodyText"/>
      </w:pPr>
      <w:r>
        <w:t xml:space="preserve">In conclusion, while an</w:t>
      </w:r>
      <w:r>
        <w:t xml:space="preserve"> </w:t>
      </w:r>
      <w:r>
        <w:rPr>
          <w:bCs/>
          <w:b/>
        </w:rPr>
        <w:t xml:space="preserve">Oceanographer</w:t>
      </w:r>
      <w:r>
        <w:t xml:space="preserve"> </w:t>
      </w:r>
      <w:r>
        <w:t xml:space="preserve">may not walk on sand in</w:t>
      </w:r>
      <w:r>
        <w:t xml:space="preserve"> </w:t>
      </w:r>
      <w:r>
        <w:rPr>
          <w:bCs/>
          <w:b/>
        </w:rPr>
        <w:t xml:space="preserve">Iran Tehran</w:t>
      </w:r>
      <w:r>
        <w:t xml:space="preserve">, their presence is deeply felt through the water that sustains the city, the policies that protect national resources, and the educational initiatives that shape future perspectives. The reflection on this role reveals a profession that is adaptable, essential, and deeply interconnected with both local survival and global environmental health. To be an</w:t>
      </w:r>
      <w:r>
        <w:t xml:space="preserve"> </w:t>
      </w:r>
      <w:r>
        <w:rPr>
          <w:bCs/>
          <w:b/>
        </w:rPr>
        <w:t xml:space="preserve">Oceanographer</w:t>
      </w:r>
      <w:r>
        <w:t xml:space="preserve"> </w:t>
      </w:r>
      <w:r>
        <w:t xml:space="preserve">in</w:t>
      </w:r>
      <w:r>
        <w:t xml:space="preserve"> </w:t>
      </w:r>
      <w:r>
        <w:rPr>
          <w:bCs/>
          <w:b/>
        </w:rPr>
        <w:t xml:space="preserve">Iran Tehran</w:t>
      </w:r>
      <w:r>
        <w:t xml:space="preserve"> </w:t>
      </w:r>
      <w:r>
        <w:t xml:space="preserve">is to understand that no part of Iran’s geography is isolated; the mountains meet the sea through the invisible threads of water vapor, sediment flow, and scientific inquiry. It is a testament to how science transcends geographical boundaries, bringing the vastness of the ocean into the heart of a historic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Iran, Tehran</dc:title>
  <dc:creator/>
  <dc:language>en</dc:language>
  <cp:keywords/>
  <dcterms:created xsi:type="dcterms:W3CDTF">2026-07-29T16:48:04Z</dcterms:created>
  <dcterms:modified xsi:type="dcterms:W3CDTF">2026-07-29T16:48:04Z</dcterms:modified>
</cp:coreProperties>
</file>

<file path=docProps/custom.xml><?xml version="1.0" encoding="utf-8"?>
<Properties xmlns="http://schemas.openxmlformats.org/officeDocument/2006/custom-properties" xmlns:vt="http://schemas.openxmlformats.org/officeDocument/2006/docPropsVTypes"/>
</file>