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Osaka</w:t>
      </w:r>
    </w:p>
    <w:bookmarkStart w:id="20" w:name="X0098fcc0cd8b2b523799a51339c8cf727094d08"/>
    <w:p>
      <w:pPr>
        <w:pStyle w:val="Heading1"/>
      </w:pPr>
      <w:r>
        <w:t xml:space="preserve">The Horizon of Knowledge: A Reflection on the Oceanographer in Japan Osaka</w:t>
      </w:r>
    </w:p>
    <w:p>
      <w:pPr>
        <w:pStyle w:val="FirstParagraph"/>
      </w:pPr>
      <w:r>
        <w:t xml:space="preserve">The journey of understanding our planet often begins with a single question, but it is sustained by the relentless pursuit of answers found in the deepest trenches and highest waves. As I reflect upon the role and significance of an</w:t>
      </w:r>
      <w:r>
        <w:t xml:space="preserve"> </w:t>
      </w:r>
      <w:r>
        <w:rPr>
          <w:bCs/>
          <w:b/>
        </w:rPr>
        <w:t xml:space="preserve">Oceanographer</w:t>
      </w:r>
      <w:r>
        <w:t xml:space="preserve">, particularly within the vibrant and scientifically rigorous context of Japan Osaka, a profound realization emerges: we are not merely students of water, but guardians of our shared future. This reflection seeks to explore the intersection of scientific inquiry, cultural heritage, and environmental stewardship that defines this discipline when viewed through the lens of a city like Osaka.</w:t>
      </w:r>
    </w:p>
    <w:p>
      <w:pPr>
        <w:pStyle w:val="BodyText"/>
      </w:pPr>
      <w:r>
        <w:t xml:space="preserve">Oceanography is frequently misunderstood as a solitary endeavor, confined to the deck of a research vessel or the quiet confines of a laboratory. However, being an</w:t>
      </w:r>
      <w:r>
        <w:t xml:space="preserve"> </w:t>
      </w:r>
      <w:r>
        <w:rPr>
          <w:bCs/>
          <w:b/>
        </w:rPr>
        <w:t xml:space="preserve">Oceanographer</w:t>
      </w:r>
      <w:r>
        <w:t xml:space="preserve"> </w:t>
      </w:r>
      <w:r>
        <w:t xml:space="preserve">is fundamentally about connection. It is about connecting data with policy, science with society, and the past with the future. When one considers Japan Osaka, this interconnectedness becomes even more palpable. Osaka has long been known as "Japan's Kitchen," a city historically defined by its waterways and its role as a hub of trade and commerce along the Seto Inland Sea. For an oceanographer operating in this region, the ocean is not just a body of water; it is a living history book, recording centuries of human interaction with nature.</w:t>
      </w:r>
    </w:p>
    <w:p>
      <w:pPr>
        <w:pStyle w:val="BodyText"/>
      </w:pPr>
      <w:r>
        <w:t xml:space="preserve">In Japan Osaka, the work of an</w:t>
      </w:r>
      <w:r>
        <w:t xml:space="preserve"> </w:t>
      </w:r>
      <w:r>
        <w:rPr>
          <w:bCs/>
          <w:b/>
        </w:rPr>
        <w:t xml:space="preserve">Oceanographer</w:t>
      </w:r>
      <w:r>
        <w:t xml:space="preserve"> </w:t>
      </w:r>
      <w:r>
        <w:t xml:space="preserve">takes on added urgency due to geographical vulnerabilities. The region is prone to typhoons and storm surges, making coastal resilience a top priority. Here, oceanography transcends pure academic curiosity; it becomes a matter of public safety and economic stability. Studying wave dynamics, sea-level rise, and sediment transport is not abstract theory but practical survival strategy. This reality forces the oceanographer to engage deeply with urban planners, local governments, and communities in Japan Osaka. It demands a shift from observing nature to collaborating with humanity to mitigate the impacts of a changing climate.</w:t>
      </w:r>
    </w:p>
    <w:p>
      <w:pPr>
        <w:pStyle w:val="BodyText"/>
      </w:pPr>
      <w:r>
        <w:t xml:space="preserve">Furthermore, the cultural backdrop of Japan Osaka enriches the scientific perspective. The Japanese concept of *Mottainai*—a sense of regret concerning waste—and its broader philosophical respect for nature (*Shizen*) resonate deeply with modern conservation efforts. An oceanographer in this environment must navigate these cultural values, integrating traditional ecological knowledge with cutting-edge technology. For instance, local fishermen often possess generational knowledge about tidal patterns and fish migration routes that can complement satellite data and sonar mapping. By respecting and incorporating these insights, the oceanographer becomes a bridge between ancient wisdom and modern science, fostering a more holistic understanding of marine ecosystems.</w:t>
      </w:r>
    </w:p>
    <w:p>
      <w:pPr>
        <w:pStyle w:val="BodyText"/>
      </w:pPr>
      <w:r>
        <w:t xml:space="preserve">Technological innovation in Japan Osaka also plays a pivotal role. The region is home to advanced robotics firms and research institutions that contribute significantly to marine exploration. Autonomous Underwater Vehicles (AUVs) and Remote Operated Vehicles (ROVs) developed or utilized here allow oceanographers to explore areas previously inaccessible. These tools enable us to document coral bleaching events, track microplastic pollution, and study hydrothermal vents with unprecedented precision. However, technology is merely a tool; the true value lies in the interpretation of data by the oceanographer who understands the broader ecological context. It is this human insight that transforms raw numbers into meaningful narratives about our planet's health.</w:t>
      </w:r>
    </w:p>
    <w:p>
      <w:pPr>
        <w:pStyle w:val="BodyText"/>
      </w:pPr>
      <w:r>
        <w:t xml:space="preserve">Education and public awareness are other critical facets of being an oceanographer in Japan Osaka. The city boasts numerous aquariums, such as the Kaiyukan, which serve not only as recreational centers but also as educational hubs. These institutions provide a platform for oceanographers to communicate their findings to the general public. By translating complex scientific concepts into accessible stories, they inspire the next generation of marine scientists and foster a sense of responsibility among citizens. In this way, the oceanographer’s role extends beyond the laboratory; it includes being an educator and advocate for marine conservation.</w:t>
      </w:r>
    </w:p>
    <w:p>
      <w:pPr>
        <w:pStyle w:val="BodyText"/>
      </w:pPr>
      <w:r>
        <w:t xml:space="preserve">Moreover, international collaboration is inherent to oceanography. The seas surrounding Japan are connected to global currents that affect weather patterns worldwide. An</w:t>
      </w:r>
      <w:r>
        <w:t xml:space="preserve"> </w:t>
      </w:r>
      <w:r>
        <w:rPr>
          <w:bCs/>
          <w:b/>
        </w:rPr>
        <w:t xml:space="preserve">Oceanographer</w:t>
      </w:r>
      <w:r>
        <w:t xml:space="preserve"> </w:t>
      </w:r>
      <w:r>
        <w:t xml:space="preserve">in Japan Osaka is part of a global network, sharing data with colleagues from North America, Europe, and the Pacific Islands. This collaborative spirit is essential for addressing transboundary issues such as acidification and overfishing. It highlights the interconnectedness of our planet and underscores the need for unified action.</w:t>
      </w:r>
    </w:p>
    <w:p>
      <w:pPr>
        <w:pStyle w:val="BodyText"/>
      </w:pPr>
      <w:r>
        <w:t xml:space="preserve">In conclusion, reflecting on the identity of an oceanographer in Japan Osaka reveals a multifaceted profession that blends science, culture, and responsibility. It is a role that demands rigor in data analysis, empathy for local communities, and a vision for sustainable futures. The unique geographical and cultural context of Japan Osaka challenges oceanographers to think critically about how they can contribute to both scientific advancement and societal well-being. As we face the unprecedented environmental changes of the 21st century, the insights gained from studying our oceans in places like Osaka are more vital than ever. They remind us that understanding our waters is essential for protecting our planet, ensuring that future generations may continue to marvel at the beauty and complexity of the sea.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in Japan Osaka</dc:title>
  <dc:creator/>
  <dc:language>en</dc:language>
  <cp:keywords/>
  <dcterms:created xsi:type="dcterms:W3CDTF">2026-07-29T11:36:42Z</dcterms:created>
  <dcterms:modified xsi:type="dcterms:W3CDTF">2026-07-29T11:36:42Z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