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the-deep-blue-horizon"/>
    <w:p>
      <w:pPr>
        <w:pStyle w:val="Heading1"/>
      </w:pPr>
      <w:r>
        <w:t xml:space="preserve">The Deep Blue Horizon</w:t>
      </w:r>
    </w:p>
    <w:bookmarkStart w:id="20" w:name="X9f280a4d480ff7af58857537ba33f282cc59d73"/>
    <w:p>
      <w:pPr>
        <w:pStyle w:val="Heading2"/>
      </w:pPr>
      <w:r>
        <w:t xml:space="preserve">A Reflection on Being an Oceanographer in New Zealand Auckland</w:t>
      </w:r>
    </w:p>
    <w:p>
      <w:pPr>
        <w:pStyle w:val="FirstParagraph"/>
      </w:pPr>
      <w:r>
        <w:rPr>
          <w:bCs/>
          <w:b/>
        </w:rPr>
        <w:t xml:space="preserve">Date:</w:t>
      </w:r>
      <w:r>
        <w:t xml:space="preserve"> </w:t>
      </w:r>
      <w:r>
        <w:t xml:space="preserve">October 24, 2023</w:t>
      </w:r>
      <w:r>
        <w:br/>
      </w:r>
      <w:r>
        <w:rPr>
          <w:bCs/>
          <w:b/>
        </w:rPr>
        <w:t xml:space="preserve">Author:</w:t>
      </w:r>
      <w:r>
        <w:t xml:space="preserve">[Your Name]</w:t>
      </w:r>
    </w:p>
    <w:p>
      <w:r>
        <w:pict>
          <v:rect style="width:0;height:1.5pt" o:hralign="center" o:hrstd="t" o:hr="t"/>
        </w:pict>
      </w:r>
    </w:p>
    <w:p>
      <w:pPr>
        <w:pStyle w:val="FirstParagraph"/>
      </w:pPr>
      <w:r>
        <w:t xml:space="preserve">To stand on the shores of Viaduct Harbour in New Zealand Auckland, with the twin sails of the Sky Tower piercing the grey-blue sky and the sparkling waters of Waitematā Harbour stretching out toward Rangitoto Island, is to stand at a threshold. It is a threshold not merely between land and sea, but between our terrestrial understanding of safety and stability and the vast, unpredictable fluidity of the ocean. As an</w:t>
      </w:r>
      <w:r>
        <w:t xml:space="preserve"> </w:t>
      </w:r>
      <w:r>
        <w:rPr>
          <w:bCs/>
          <w:b/>
        </w:rPr>
        <w:t xml:space="preserve">Oceanographer</w:t>
      </w:r>
      <w:r>
        <w:t xml:space="preserve"> </w:t>
      </w:r>
      <w:r>
        <w:t xml:space="preserve">based in this vibrant city, my professional existence is defined by this duality. I am grounded in the urban rhythm of Auckland yet tethered to a dynamic aquatic system that dictates much of our climate, economy, and ecological health. This reflection seeks to explore what it means to practice ocean science within the unique geographical and cultural context of New Zealand Auckland.</w:t>
      </w:r>
    </w:p>
    <w:p>
      <w:pPr>
        <w:pStyle w:val="BodyText"/>
      </w:pPr>
      <w:r>
        <w:t xml:space="preserve">The title "Oceanographer" often conjures images of deep-sea submersibles in the Mariana Trench or satellite data streams from space. However, my reality as an oceanographer in Auckland is far more immediate and tactile. The city sits on two major harbours, Waitematā and Manukau, which are not just bodies of water but living ecosystems that interact complexly with urban runoff, tidal forces, and marine life. My work involves measuring the salinity of estuaries where freshwater meets saltwater, studying the sediment transport along beaches that define Auckland’s coastal tourism economy, and monitoring temperature changes in waters that serve as habitats for native species like the hāpuku (groper) and various reef-building corals. The ocean here is not distant; it is adjacent. It is part of the daily commute, part of the weekend recreation, and increasingly, a subject of urgent scientific scrutiny.</w:t>
      </w:r>
    </w:p>
    <w:p>
      <w:pPr>
        <w:pStyle w:val="BodyText"/>
      </w:pPr>
      <w:r>
        <w:t xml:space="preserve">One cannot reflect on being an</w:t>
      </w:r>
      <w:r>
        <w:t xml:space="preserve"> </w:t>
      </w:r>
      <w:r>
        <w:rPr>
          <w:bCs/>
          <w:b/>
        </w:rPr>
        <w:t xml:space="preserve">Oceanographer</w:t>
      </w:r>
      <w:r>
        <w:t xml:space="preserve"> </w:t>
      </w:r>
      <w:r>
        <w:t xml:space="preserve">in New Zealand without addressing the profound concept of Kaitiakitanga. This Māori term translates to guardianship or stewardship, but it implies a deep spiritual and physical responsibility toward the natural world. In Auckland, where indigenous history is inextricably woven into the urban fabric, oceanography is not just a Western scientific pursuit; it is an engagement with Taiao (the natural environment) through both empirical data and traditional ecological knowledge. As scientists, we are learning to integrate these two ways of knowing. When we study water quality in the Waitematā Harbour, for example, we must consider not only nutrient levels and turbidity but also the cultural significance of specific sites for Ngāti Whātua Ōrākei tangata whenua (the local indigenous people). This integration challenges me to be more than just a data analyst; it requires me to be a communicator and a partner in community well-being. It forces an introspection about our role: are we merely observers of the ocean, or are we active participants in its preservation?</w:t>
      </w:r>
    </w:p>
    <w:p>
      <w:pPr>
        <w:pStyle w:val="BodyText"/>
      </w:pPr>
      <w:r>
        <w:t xml:space="preserve">The geographical location of New Zealand Auckland further complicates and enriches this role. Situated on a volcanic isthmus with 48 volcanoes surrounding it, the city experiences unique hydrological dynamics. The interaction between volcanic geology and marine processes creates distinct coastal features that are fascinating to study but vulnerable to change. As an</w:t>
      </w:r>
      <w:r>
        <w:t xml:space="preserve"> </w:t>
      </w:r>
      <w:r>
        <w:rPr>
          <w:bCs/>
          <w:b/>
        </w:rPr>
        <w:t xml:space="preserve">Oceanographer</w:t>
      </w:r>
      <w:r>
        <w:t xml:space="preserve">, I have witnessed firsthand the accelerating impacts of climate change in this region. Sea-level rise is not a theoretical future scenario for Auckland residents; it is a present-day concern for infrastructure planning and beach erosion management. The changing currents, altered by warming global temperatures, affect the distribution of plankton, which in turn impacts fish stocks that are vital to local fisheries and the broader food web.</w:t>
      </w:r>
    </w:p>
    <w:p>
      <w:pPr>
        <w:pStyle w:val="BodyText"/>
      </w:pPr>
      <w:r>
        <w:t xml:space="preserve">Furthermore, Auckland’s status as a growing metropolis presents a paradox. It is a city of harbours that relies on maritime transport for trade yet struggles with maintaining water quality amidst urban expansion. The runoff from concrete and asphalt carries pollutants into the sea, affecting marine biodiversity. My work often involves mitigating these impacts—designing better stormwater management solutions or advocating for protected marine areas. This aspect of oceanography is deeply political and social. It requires translating complex scientific data into actionable insights for city planners, policymakers, and the public. It means explaining why a seemingly small change in rainfall intensity can lead to significant spikes in bacterial levels on popular beaches like Mission Bay or Takapuna.</w:t>
      </w:r>
    </w:p>
    <w:p>
      <w:pPr>
        <w:pStyle w:val="BodyText"/>
      </w:pPr>
      <w:r>
        <w:t xml:space="preserve">There is also a profound emotional component to this reflection. There is a sense of privilege and awe that comes with working as an</w:t>
      </w:r>
      <w:r>
        <w:t xml:space="preserve"> </w:t>
      </w:r>
      <w:r>
        <w:rPr>
          <w:bCs/>
          <w:b/>
        </w:rPr>
        <w:t xml:space="preserve">Oceanographer</w:t>
      </w:r>
      <w:r>
        <w:t xml:space="preserve"> </w:t>
      </w:r>
      <w:r>
        <w:t xml:space="preserve">in New Zealand Auckland. The biodiversity here, though threatened, remains remarkable. From the playful dusky dolphins that frequent the harbour entrance to the vibrant kelp forests (Macrocystis pyrifera) that provide crucial habitat along the east coast islands, every survey trip reminds me of what is at stake. There are moments of frustration when data shows declining trends in species health or when policy fails to keep pace with scientific recommendations. However, these are balanced by moments of hope and collaboration. The community in Auckland is increasingly engaged with marine issues. Citizen science projects allow locals to contribute to data collection, fostering a deeper connection between people and their local ocean.</w:t>
      </w:r>
    </w:p>
    <w:p>
      <w:pPr>
        <w:pStyle w:val="BodyText"/>
      </w:pPr>
      <w:r>
        <w:t xml:space="preserve">In conclusion, being an</w:t>
      </w:r>
      <w:r>
        <w:t xml:space="preserve"> </w:t>
      </w:r>
      <w:r>
        <w:rPr>
          <w:bCs/>
          <w:b/>
        </w:rPr>
        <w:t xml:space="preserve">Oceanographer</w:t>
      </w:r>
      <w:r>
        <w:t xml:space="preserve"> </w:t>
      </w:r>
      <w:r>
        <w:t xml:space="preserve">in New Zealand Auckland is a multifaceted endeavor that blends rigorous scientific inquiry with cultural sensitivity and urgent environmental advocacy. It requires navigating the complexities of a volcanic archipelago city built on water. It demands humility before the power of nature and responsibility toward its guardianship. The ocean here is not just a resource to be studied; it is a relationship to be maintained. As we face the uncertainties of climate change and urban growth, my role—as well as that of my colleagues—is to ensure that our understanding of the sea informs our actions on land. To protect New Zealand Auckland’s marine heritage is to protect its future, ensuring that the waters remain vibrant for generations who will stand on these shores long after we have gone. This reflection is not just a summary of professional duties but a testament to a commitment: to listen to the ocean, respect its rhythms, and fight for its health with every byte of data collected and every conversation held.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2026-07-29T18:25:39Z</dcterms:created>
  <dcterms:modified xsi:type="dcterms:W3CDTF">2026-07-29T18:25:39Z</dcterms:modified>
</cp:coreProperties>
</file>

<file path=docProps/custom.xml><?xml version="1.0" encoding="utf-8"?>
<Properties xmlns="http://schemas.openxmlformats.org/officeDocument/2006/custom-properties" xmlns:vt="http://schemas.openxmlformats.org/officeDocument/2006/docPropsVTypes"/>
</file>