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Oceanographers</w:t>
      </w:r>
      <w:r>
        <w:t xml:space="preserve"> </w:t>
      </w:r>
      <w:r>
        <w:t xml:space="preserve">in</w:t>
      </w:r>
      <w:r>
        <w:t xml:space="preserve"> </w:t>
      </w:r>
      <w:r>
        <w:t xml:space="preserve">Singapore</w:t>
      </w:r>
    </w:p>
    <w:bookmarkStart w:id="26" w:name="X9d2ab7b7421f59a21a4d4f4d5eabc362830cbc0"/>
    <w:p>
      <w:pPr>
        <w:pStyle w:val="Heading1"/>
      </w:pPr>
      <w:r>
        <w:t xml:space="preserve">The Blue Frontier: A Reflection on the Oceanographer’s Role in Singapore Singapore</w:t>
      </w:r>
    </w:p>
    <w:p>
      <w:pPr>
        <w:pStyle w:val="FirstParagraph"/>
      </w:pPr>
      <w:r>
        <w:rPr>
          <w:bCs/>
          <w:b/>
        </w:rPr>
        <w:t xml:space="preserve">Date:</w:t>
      </w:r>
      <w:r>
        <w:t xml:space="preserve"> </w:t>
      </w:r>
      <w:r>
        <w:t xml:space="preserve">October 26, 2023</w:t>
      </w:r>
      <w:r>
        <w:br/>
      </w:r>
      <w:r>
        <w:rPr>
          <w:bCs/>
          <w:b/>
        </w:rPr>
        <w:t xml:space="preserve">Subject:</w:t>
      </w:r>
    </w:p>
    <w:bookmarkStart w:id="20" w:name="Xcf015f1cec60631757deb2e484405f9bbc74a55"/>
    <w:p>
      <w:pPr>
        <w:pStyle w:val="Heading2"/>
      </w:pPr>
      <w:r>
        <w:t xml:space="preserve">I. Introduction: The Paradox of a Small State with a Massive Oceanic Footprint</w:t>
      </w:r>
    </w:p>
    <w:p>
      <w:pPr>
        <w:pStyle w:val="FirstParagraph"/>
      </w:pPr>
      <w:r>
        <w:t xml:space="preserve">Singapore Singapore presents a unique geographical and socio-economic paradox. On one hand, it is a city-state with limited landmass, often described as "little red dot." On the other hand, it is an island nation surrounded by water, where the sea acts as both a barrier and a bridge. In this context, the profession of an Oceanographer is not merely a specialized academic pursuit; it has become central to national survival and strategic planning. This reflection paper explores my evolving understanding of what it means to be an Oceanographer within the specific constraints and opportunities presented by Singapore Singapore. It examines how marine science intersects with urban development, food security, climate resilience, and public education in a highly dense tropical environment.</w:t>
      </w:r>
    </w:p>
    <w:bookmarkEnd w:id="20"/>
    <w:bookmarkStart w:id="21" w:name="X67a94aa3ae0cb859ef60328aed6ab50067235fa"/>
    <w:p>
      <w:pPr>
        <w:pStyle w:val="Heading2"/>
      </w:pPr>
      <w:r>
        <w:t xml:space="preserve">II. Redefining the Identity of an Oceanographer in a Tropical Urban Context</w:t>
      </w:r>
    </w:p>
    <w:p>
      <w:pPr>
        <w:pStyle w:val="FirstParagraph"/>
      </w:pPr>
      <w:r>
        <w:t xml:space="preserve">Historically, the image of an Oceanographer might conjure visions of deep-sea exploration aboard massive research vessels or studying remote polar ice sheets. However, working as an Oceanographer in Singapore Singapore requires a radically different perspective. Here, the ocean is not a distant wilderness; it is a neighbor. The work of an Oceanographer here is intimately connected to daily life, infrastructure, and public health.</w:t>
      </w:r>
    </w:p>
    <w:p>
      <w:pPr>
        <w:pStyle w:val="BodyText"/>
      </w:pPr>
      <w:r>
        <w:t xml:space="preserve">In this setting, the modern Oceanographer acts as more than just a data collector of salinity or temperature readings. They are urban planners who deal with water currents, environmentalists who monitor coral reef health in artificial marine parks like the Pulau Ubin Marine Laboratory area, and engineers who advise on coastal erosion. The role demands interdisciplinary collaboration. An Oceanographer in Singapore must understand civil engineering to assess the impact of land reclamation projects, biology to maintain biodiversity in urban watersheds, and sociology to communicate risks to a densely populated populace.</w:t>
      </w:r>
    </w:p>
    <w:bookmarkEnd w:id="21"/>
    <w:bookmarkStart w:id="22" w:name="iii.-food-security-and-the-blue-economy"/>
    <w:p>
      <w:pPr>
        <w:pStyle w:val="Heading2"/>
      </w:pPr>
      <w:r>
        <w:t xml:space="preserve">III. Food Security and the Blue Economy</w:t>
      </w:r>
    </w:p>
    <w:p>
      <w:pPr>
        <w:pStyle w:val="FirstParagraph"/>
      </w:pPr>
      <w:r>
        <w:t xml:space="preserve">A critical aspect of this reflection involves the concept of "30 by 30," Singapore’s goal to produce 30 percent of its nutritional needs locally by 2030. Given that only ten percent of food is currently produced locally, aquaculture emerges as a vital component. Here, the Oceanographer plays a pivotal role in designing sustainable marine farming systems. It is no longer sufficient to simply catch fish from the wild; we must cultivate them responsibly within our territorial waters.</w:t>
      </w:r>
    </w:p>
    <w:p>
      <w:pPr>
        <w:pStyle w:val="BodyText"/>
      </w:pPr>
      <w:r>
        <w:t xml:space="preserve">The challenge for an Oceanographer in Singapore Singapore is to balance high-yield production with ecological integrity. This involves studying water quality dynamics, managing waste products from aquaculture facilities, and ensuring that marine ecosystems are not degraded by intensive farming practices. The Oceanographer becomes a steward of the blue economy, ensuring that the expansion of offshore fish farms does not compromise the health of surrounding coral reefs or seagrass beds. This reflection highlights a shift in my perspective: ocean science is no longer just about discovery; it is about sustenance and economic resilience.</w:t>
      </w:r>
    </w:p>
    <w:bookmarkEnd w:id="22"/>
    <w:bookmarkStart w:id="23" w:name="Xc801e211279611d7ed1b2b9a66ec5dd52da3771"/>
    <w:p>
      <w:pPr>
        <w:pStyle w:val="Heading2"/>
      </w:pPr>
      <w:r>
        <w:t xml:space="preserve">IV. Climate Resilience and Coastal Defense</w:t>
      </w:r>
    </w:p>
    <w:p>
      <w:pPr>
        <w:pStyle w:val="FirstParagraph"/>
      </w:pPr>
      <w:r>
        <w:t xml:space="preserve">Singapore Singapore is acutely vulnerable to the impacts of climate change, particularly sea-level rise. As a low-lying island nation, even marginal increases in sea levels pose existential threats to its infrastructure and economy. In this context, the work of an Oceanographer extends into hazard mitigation and long-term strategic planning.</w:t>
      </w:r>
    </w:p>
    <w:p>
      <w:pPr>
        <w:pStyle w:val="BodyText"/>
      </w:pPr>
      <w:r>
        <w:t xml:space="preserve">Through advanced modeling and hydrodynamic studies, Oceanographers predict how storm surges will interact with Singapore’s coastline. They provide the data necessary for designing seawalls, pumping stations, and nature-based solutions like mangrove restoration. Reflecting on this aspect, I realize that an Oceanographer is essentially a guardian of the nation’s physical borders. The scientific rigor applied to understanding tidal patterns and wave energy directly translates into policy decisions that protect lives and assets. The urgency of climate action in Singapore makes the role of the Oceanographer increasingly urgent and politically relevant.</w:t>
      </w:r>
    </w:p>
    <w:bookmarkEnd w:id="23"/>
    <w:bookmarkStart w:id="24" w:name="v.-marine-biodiversity-as-a-social-glue"/>
    <w:p>
      <w:pPr>
        <w:pStyle w:val="Heading2"/>
      </w:pPr>
      <w:r>
        <w:t xml:space="preserve">V. Marine Biodiversity as a Social Glue</w:t>
      </w:r>
    </w:p>
    <w:p>
      <w:pPr>
        <w:pStyle w:val="FirstParagraph"/>
      </w:pPr>
      <w:r>
        <w:t xml:space="preserve">Beyond survival economics, there is a profound cultural dimension to marine science in Singapore. The government’s commitment to creating an "Ocean Frontiers" vision includes educating the public about the importance of marine biodiversity. As an observer of this trend, I note that Oceanographers are increasingly tasked with being educators and ambassadors.</w:t>
      </w:r>
    </w:p>
    <w:p>
      <w:pPr>
        <w:pStyle w:val="BodyText"/>
      </w:pPr>
      <w:r>
        <w:t xml:space="preserve">Initiatives such as the Southern Islands Marine Park and various citizen science programs rely on scientific data to engage citizens. When an Oceanographer in Singapore Singapore publishes findings on the resilience of local coral species, it helps foster a sense of national pride and environmental responsibility among citizens. The ocean becomes a shared heritage rather than just a resource. This social function of the profession is often overlooked but is crucial for building societal support for conservation policies.</w:t>
      </w:r>
    </w:p>
    <w:bookmarkEnd w:id="24"/>
    <w:bookmarkStart w:id="25" w:name="Xf78f3ece8fa24f5d171b458806a658f4374bce0"/>
    <w:p>
      <w:pPr>
        <w:pStyle w:val="Heading2"/>
      </w:pPr>
      <w:r>
        <w:t xml:space="preserve">VI. Conclusion: A Call for Integrated Marine Stewardship</w:t>
      </w:r>
    </w:p>
    <w:p>
      <w:pPr>
        <w:pStyle w:val="FirstParagraph"/>
      </w:pPr>
      <w:r>
        <w:t xml:space="preserve">In conclusion, reflecting on the role of an Oceanographer in Singapore Singapore reveals a complex, multifaceted profession that is indispensable to the nation’s future. It is not enough to view marine science as a niche academic field; it must be integrated into every layer of national policy, from food security and urban planning to climate adaptation and public education.</w:t>
      </w:r>
    </w:p>
    <w:p>
      <w:pPr>
        <w:pStyle w:val="BodyText"/>
      </w:pPr>
      <w:r>
        <w:t xml:space="preserve">The challenges facing Singapore are significant: limited space, high population density, and vulnerability to global environmental shifts. Yet, these constraints also drive innovation. The Oceanographer in this context is a problem-solver who uses data to harmonize human activity with marine health. As we move forward, it is imperative that we continue to invest in marine research capabilities and foster a culture of ocean literacy among all Singaporeans.</w:t>
      </w:r>
    </w:p>
    <w:p>
      <w:pPr>
        <w:pStyle w:val="BodyText"/>
      </w:pPr>
      <w:r>
        <w:t xml:space="preserve">Ultimately, the story of Singapore’s future will be written as much in its waters as on its land. The Oceanographer holds the pen, translating the silent language of tides and currents into actionable insights that ensure sustainability for generations to come. This reflection serves as a testament to the critical importance of recognizing and supporting this vital profession in our tropical urban archipelago.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Oceanographers in Singapore</dc:title>
  <dc:creator/>
  <cp:keywords/>
  <dcterms:created xsi:type="dcterms:W3CDTF">2026-07-29T16:00:46Z</dcterms:created>
  <dcterms:modified xsi:type="dcterms:W3CDTF">2026-07-29T16:00:46Z</dcterms:modified>
</cp:coreProperties>
</file>

<file path=docProps/custom.xml><?xml version="1.0" encoding="utf-8"?>
<Properties xmlns="http://schemas.openxmlformats.org/officeDocument/2006/custom-properties" xmlns:vt="http://schemas.openxmlformats.org/officeDocument/2006/docPropsVTypes"/>
</file>