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Sudan</w:t>
      </w:r>
      <w:r>
        <w:t xml:space="preserve"> </w:t>
      </w:r>
      <w:r>
        <w:t xml:space="preserve">Khartoum</w:t>
      </w:r>
    </w:p>
    <w:bookmarkStart w:id="20" w:name="X00cc1b69d8210951901c6b26dc5fd1c2cacf0f4"/>
    <w:p>
      <w:pPr>
        <w:pStyle w:val="Heading1"/>
      </w:pPr>
      <w:r>
        <w:t xml:space="preserve">Bridging Rivers and Seas: A Reflection on the Role of an</w:t>
      </w:r>
      <w:r>
        <w:t xml:space="preserve"> </w:t>
      </w:r>
      <w:r>
        <w:rPr>
          <w:u w:val="single"/>
        </w:rPr>
        <w:t xml:space="preserve">Oceanographer</w:t>
      </w:r>
      <w:r>
        <w:t xml:space="preserve"> </w:t>
      </w:r>
      <w:r>
        <w:t xml:space="preserve">in</w:t>
      </w:r>
      <w:r>
        <w:t xml:space="preserve"> </w:t>
      </w:r>
      <w:r>
        <w:rPr>
          <w:u w:val="single"/>
        </w:rPr>
        <w:t xml:space="preserve">Sudan Khartoum</w:t>
      </w:r>
    </w:p>
    <w:p>
      <w:pPr>
        <w:pStyle w:val="FirstParagraph"/>
      </w:pPr>
      <w:r>
        <w:t xml:space="preserve">The concept of an</w:t>
      </w:r>
      <w:r>
        <w:t xml:space="preserve"> </w:t>
      </w:r>
      <w:r>
        <w:rPr>
          <w:bCs/>
          <w:b/>
        </w:rPr>
        <w:t xml:space="preserve">Oceanographer</w:t>
      </w:r>
      <w:r>
        <w:t xml:space="preserve"> </w:t>
      </w:r>
      <w:r>
        <w:t xml:space="preserve">is often romantically associated with vast, open seas, coral reefs in tropical latitudes, or deep-sea expeditions to the Mariana Trench. However, when we shift our focus to</w:t>
      </w:r>
      <w:r>
        <w:t xml:space="preserve"> </w:t>
      </w:r>
      <w:r>
        <w:rPr>
          <w:u w:val="single"/>
        </w:rPr>
        <w:t xml:space="preserve">Sudan Khartoum</w:t>
      </w:r>
      <w:r>
        <w:t xml:space="preserve">, the intersection of geography and scientific discipline reveals a far more nuanced and critical reality. This reflection paper explores the unexpected yet profound importance of oceanographic science in a landlocked context, specifically within the capital city where the Blue Nile and White Nile converge. It argues that understanding fluid dynamics, hydrology, and sediment transport is not merely about studying oceans but is essential for survival in</w:t>
      </w:r>
      <w:r>
        <w:t xml:space="preserve"> </w:t>
      </w:r>
      <w:r>
        <w:rPr>
          <w:u w:val="single"/>
        </w:rPr>
        <w:t xml:space="preserve">Sudan Khartoum</w:t>
      </w:r>
      <w:r>
        <w:t xml:space="preserve">. Here, the "ocean" is metaphorically present in every drop of water flowing through the city’s veins.</w:t>
      </w:r>
    </w:p>
    <w:bookmarkEnd w:id="20"/>
    <w:bookmarkStart w:id="21" w:name="Xd6e85a9e9ef509e60e3b02a92557ba9d18ab4a8"/>
    <w:p>
      <w:pPr>
        <w:pStyle w:val="Heading2"/>
      </w:pPr>
      <w:r>
        <w:t xml:space="preserve">The Confluence as a Microcosm of Oceanic Processes</w:t>
      </w:r>
    </w:p>
    <w:p>
      <w:pPr>
        <w:pStyle w:val="FirstParagraph"/>
      </w:pPr>
      <w:r>
        <w:t xml:space="preserve">In traditional academic settings, oceanography is divided into physical, chemical, biological, and geological branches. In</w:t>
      </w:r>
      <w:r>
        <w:t xml:space="preserve"> </w:t>
      </w:r>
      <w:r>
        <w:rPr>
          <w:u w:val="single"/>
        </w:rPr>
        <w:t xml:space="preserve">Sudan Khartoum</w:t>
      </w:r>
      <w:r>
        <w:t xml:space="preserve">, these disciplines merge seamlessly into daily life. The confluence of the two Niles creates a complex hydrodynamic environment that mimics many processes found in coastal oceanography. An</w:t>
      </w:r>
      <w:r>
        <w:t xml:space="preserve"> </w:t>
      </w:r>
      <w:r>
        <w:rPr>
          <w:bCs/>
          <w:b/>
        </w:rPr>
        <w:t xml:space="preserve">Oceanographer</w:t>
      </w:r>
      <w:r>
        <w:t xml:space="preserve"> </w:t>
      </w:r>
      <w:r>
        <w:t xml:space="preserve">trained in wave mechanics, tidal currents, and sediment erosion finds immediate application here. The turbulent mixing of fresh water from the White Nile and nutrient-rich but silt-heavy water from the Blue Nile generates internal waves and shear forces similar to those found where rivers meet the sea.</w:t>
      </w:r>
    </w:p>
    <w:p>
      <w:pPr>
        <w:pStyle w:val="BodyText"/>
      </w:pPr>
      <w:r>
        <w:t xml:space="preserve">This reflection highlights that the skills of an</w:t>
      </w:r>
      <w:r>
        <w:t xml:space="preserve"> </w:t>
      </w:r>
      <w:r>
        <w:rPr>
          <w:bCs/>
          <w:b/>
        </w:rPr>
        <w:t xml:space="preserve">Oceanographer</w:t>
      </w:r>
      <w:r>
        <w:t xml:space="preserve"> </w:t>
      </w:r>
      <w:r>
        <w:t xml:space="preserve">are directly transferable to managing freshwater resources. In</w:t>
      </w:r>
      <w:r>
        <w:t xml:space="preserve"> </w:t>
      </w:r>
      <w:r>
        <w:rPr>
          <w:u w:val="single"/>
        </w:rPr>
        <w:t xml:space="preserve">Sudan Khartoum</w:t>
      </w:r>
      <w:r>
        <w:t xml:space="preserve">, understanding how water moves, how sediment settles, and how pollutants disperse is critical for public health and infrastructure stability. The "ocean" in this context is the massive body of moving water that defines the city’s existence. Without scientific oceanographic principles, we would lack the tools to predict flooding events or manage water quality effectively.</w:t>
      </w:r>
    </w:p>
    <w:bookmarkEnd w:id="21"/>
    <w:bookmarkStart w:id="22" w:name="Xf7ceda3c438ceb8e8c9885bf2c8fd0de6b39c8e"/>
    <w:p>
      <w:pPr>
        <w:pStyle w:val="Heading2"/>
      </w:pPr>
      <w:r>
        <w:t xml:space="preserve">The Critical Role of Hydrological Forecasting</w:t>
      </w:r>
    </w:p>
    <w:p>
      <w:pPr>
        <w:pStyle w:val="FirstParagraph"/>
      </w:pPr>
      <w:r>
        <w:t xml:space="preserve">One of the most pressing challenges facing</w:t>
      </w:r>
      <w:r>
        <w:t xml:space="preserve"> </w:t>
      </w:r>
      <w:r>
        <w:rPr>
          <w:u w:val="single"/>
        </w:rPr>
        <w:t xml:space="preserve">Sudan Khartoum</w:t>
      </w:r>
      <w:r>
        <w:t xml:space="preserve"> </w:t>
      </w:r>
      <w:r>
        <w:t xml:space="preserve">is the annual flood cycle. While global oceanographers monitor sea-level rise and storm surges, an</w:t>
      </w:r>
      <w:r>
        <w:t xml:space="preserve"> </w:t>
      </w:r>
      <w:r>
        <w:rPr>
          <w:bCs/>
          <w:b/>
        </w:rPr>
        <w:t xml:space="preserve">Oceanographer</w:t>
      </w:r>
      <w:r>
        <w:t xml:space="preserve"> </w:t>
      </w:r>
      <w:r>
        <w:t xml:space="preserve">focusing on hydrology in Sudan monitors river discharge rates. The reflection here turns to data-driven decision-making. Modern oceanographic technology, including remote sensing and acoustic Doppler current profilers (ADCPs), can be adapted for riverine studies.</w:t>
      </w:r>
    </w:p>
    <w:p>
      <w:pPr>
        <w:pStyle w:val="BodyText"/>
      </w:pPr>
      <w:r>
        <w:t xml:space="preserve">In</w:t>
      </w:r>
      <w:r>
        <w:t xml:space="preserve"> </w:t>
      </w:r>
      <w:r>
        <w:rPr>
          <w:u w:val="single"/>
        </w:rPr>
        <w:t xml:space="preserve">Sudan Khartoum</w:t>
      </w:r>
      <w:r>
        <w:t xml:space="preserve">, the ability to predict peak flow levels can mean the difference between safety and disaster for millions of residents. The historical significance of the Nile floods cannot be overstated; they have shaped civilization here. However, climate change is altering these patterns, making them more erratic. An</w:t>
      </w:r>
      <w:r>
        <w:t xml:space="preserve"> </w:t>
      </w:r>
      <w:r>
        <w:rPr>
          <w:bCs/>
          <w:b/>
        </w:rPr>
        <w:t xml:space="preserve">Oceanographer</w:t>
      </w:r>
      <w:r>
        <w:t xml:space="preserve"> </w:t>
      </w:r>
      <w:r>
        <w:t xml:space="preserve">plays a pivotal role in modeling these changes. By applying oceanographic models to river systems, scientists can simulate scenarios of extreme rainfall or dam releases (such as from the Grand Ethiopian Renaissance Dam). This proactive approach allows</w:t>
      </w:r>
      <w:r>
        <w:t xml:space="preserve"> </w:t>
      </w:r>
      <w:r>
        <w:rPr>
          <w:u w:val="single"/>
        </w:rPr>
        <w:t xml:space="preserve">Sudan Khartoum</w:t>
      </w:r>
      <w:r>
        <w:t xml:space="preserve"> </w:t>
      </w:r>
      <w:r>
        <w:t xml:space="preserve">to implement early warning systems, protecting both urban infrastructure and agricultural lands downstream.</w:t>
      </w:r>
    </w:p>
    <w:bookmarkEnd w:id="22"/>
    <w:bookmarkStart w:id="23" w:name="sediment-transport-and-land-preservation"/>
    <w:p>
      <w:pPr>
        <w:pStyle w:val="Heading2"/>
      </w:pPr>
      <w:r>
        <w:t xml:space="preserve">Sediment Transport and Land Preservation</w:t>
      </w:r>
    </w:p>
    <w:p>
      <w:pPr>
        <w:pStyle w:val="FirstParagraph"/>
      </w:pPr>
      <w:r>
        <w:t xml:space="preserve">A less visible but equally vital aspect of oceanography is the study of sediment transport. In coastal regions, erosion threatens shorelines. Similarly, in</w:t>
      </w:r>
      <w:r>
        <w:t xml:space="preserve"> </w:t>
      </w:r>
      <w:r>
        <w:rPr>
          <w:u w:val="single"/>
        </w:rPr>
        <w:t xml:space="preserve">Sudan Khartoum</w:t>
      </w:r>
      <w:r>
        <w:t xml:space="preserve">, bank erosion is eating away at the city’s edges. The swirling currents created by the confluence cause significant soil displacement on both banks of the Blue Nile and White Nile.</w:t>
      </w:r>
    </w:p>
    <w:p>
      <w:pPr>
        <w:pStyle w:val="BodyText"/>
      </w:pPr>
      <w:r>
        <w:t xml:space="preserve">An</w:t>
      </w:r>
      <w:r>
        <w:t xml:space="preserve"> </w:t>
      </w:r>
      <w:r>
        <w:rPr>
          <w:bCs/>
          <w:b/>
        </w:rPr>
        <w:t xml:space="preserve">Oceanographer</w:t>
      </w:r>
      <w:r>
        <w:t xml:space="preserve"> </w:t>
      </w:r>
      <w:r>
        <w:t xml:space="preserve">specializing in sedimentology understands how particles are suspended, transported, and deposited. Applying this knowledge to Khartoum helps engineers design effective bank protection measures. It is not enough to simply build walls; one must understand the hydraulic forces at play. For instance, knowing the velocity profiles of the water near the banks allows for more sustainable construction techniques that work with nature rather than against it. This application of oceanographic science ensures that</w:t>
      </w:r>
      <w:r>
        <w:t xml:space="preserve"> </w:t>
      </w:r>
      <w:r>
        <w:rPr>
          <w:u w:val="single"/>
        </w:rPr>
        <w:t xml:space="preserve">Sudan Khartoum</w:t>
      </w:r>
      <w:r>
        <w:t xml:space="preserve"> </w:t>
      </w:r>
      <w:r>
        <w:t xml:space="preserve">can expand and develop without sacrificing its land to the very waters it relies upon.</w:t>
      </w:r>
    </w:p>
    <w:bookmarkEnd w:id="23"/>
    <w:bookmarkStart w:id="24" w:name="biodiversity-and-ecosystem-health"/>
    <w:p>
      <w:pPr>
        <w:pStyle w:val="Heading2"/>
      </w:pPr>
      <w:r>
        <w:t xml:space="preserve">Biodiversity and Ecosystem Health</w:t>
      </w:r>
    </w:p>
    <w:p>
      <w:pPr>
        <w:pStyle w:val="FirstParagraph"/>
      </w:pPr>
      <w:r>
        <w:t xml:space="preserve">While often associated with saltwater ecosystems, the biological principles of oceanography are equally relevant in freshwater systems. The productivity of the Nile supports a unique biodiversity that sustains local fisheries and agriculture. An</w:t>
      </w:r>
      <w:r>
        <w:t xml:space="preserve"> </w:t>
      </w:r>
      <w:r>
        <w:rPr>
          <w:bCs/>
          <w:b/>
        </w:rPr>
        <w:t xml:space="preserve">Oceanographer</w:t>
      </w:r>
      <w:r>
        <w:t xml:space="preserve"> </w:t>
      </w:r>
      <w:r>
        <w:t xml:space="preserve">interested in biological processes studies nutrient cycles, phytoplankton blooms, and fish migration patterns.</w:t>
      </w:r>
    </w:p>
    <w:p>
      <w:pPr>
        <w:pStyle w:val="BodyText"/>
      </w:pPr>
      <w:r>
        <w:t xml:space="preserve">In</w:t>
      </w:r>
      <w:r>
        <w:t xml:space="preserve"> </w:t>
      </w:r>
      <w:r>
        <w:rPr>
          <w:u w:val="single"/>
        </w:rPr>
        <w:t xml:space="preserve">Sudan Khartoum</w:t>
      </w:r>
      <w:r>
        <w:t xml:space="preserve">, water pollution poses a severe threat to this ecosystem. Industrial runoff, agricultural pesticides, and untreated sewage enter the river systems. Oceanographic techniques for tracking chemical pollutants—such as spectroscopy and mass spectrometry—are crucial for monitoring water quality. By identifying contamination sources and modeling their dispersion, an</w:t>
      </w:r>
      <w:r>
        <w:t xml:space="preserve"> </w:t>
      </w:r>
      <w:r>
        <w:rPr>
          <w:bCs/>
          <w:b/>
        </w:rPr>
        <w:t xml:space="preserve">Oceanographer</w:t>
      </w:r>
      <w:r>
        <w:t xml:space="preserve"> </w:t>
      </w:r>
      <w:r>
        <w:t xml:space="preserve">helps safeguard the drinking water supply for millions. This aspect of reflection emphasizes that environmental stewardship in a landlocked capital is indistinguishable from marine conservation efforts; both require rigorous scientific oversight.</w:t>
      </w:r>
    </w:p>
    <w:bookmarkEnd w:id="24"/>
    <w:bookmarkStart w:id="25" w:name="Xa3c92f2c84c88fa0bf05a4dbb70fe12c2f05382"/>
    <w:p>
      <w:pPr>
        <w:pStyle w:val="Heading2"/>
      </w:pPr>
      <w:r>
        <w:t xml:space="preserve">Economic Implications and Strategic Planning</w:t>
      </w:r>
    </w:p>
    <w:p>
      <w:pPr>
        <w:pStyle w:val="FirstParagraph"/>
      </w:pPr>
      <w:r>
        <w:t xml:space="preserve">The economic future of</w:t>
      </w:r>
      <w:r>
        <w:t xml:space="preserve"> </w:t>
      </w:r>
      <w:r>
        <w:rPr>
          <w:u w:val="single"/>
        </w:rPr>
        <w:t xml:space="preserve">Sudan Khartoum</w:t>
      </w:r>
      <w:r>
        <w:t xml:space="preserve"> </w:t>
      </w:r>
      <w:r>
        <w:t xml:space="preserve">is tied to its water resources. As the country seeks to harness the Nile for irrigation, hydroelectric power, and transportation, the expertise of an</w:t>
      </w:r>
      <w:r>
        <w:t xml:space="preserve"> </w:t>
      </w:r>
      <w:r>
        <w:rPr>
          <w:bCs/>
          <w:b/>
        </w:rPr>
        <w:t xml:space="preserve">Oceanographer</w:t>
      </w:r>
      <w:r>
        <w:t xml:space="preserve"> </w:t>
      </w:r>
      <w:r>
        <w:t xml:space="preserve">becomes economically strategic. Navigational safety on the rivers requires detailed bathymetric surveys—mapping the underwater terrain—which is a core component of physical oceanography.</w:t>
      </w:r>
    </w:p>
    <w:p>
      <w:pPr>
        <w:pStyle w:val="BodyText"/>
      </w:pPr>
      <w:r>
        <w:t xml:space="preserve">Furthermore, as climate change impacts global weather patterns, understanding the teleconnections between oceanic conditions (such as El Niño) and regional rainfall in East Africa becomes increasingly important. An</w:t>
      </w:r>
      <w:r>
        <w:t xml:space="preserve"> </w:t>
      </w:r>
      <w:r>
        <w:rPr>
          <w:bCs/>
          <w:b/>
        </w:rPr>
        <w:t xml:space="preserve">Oceanographer</w:t>
      </w:r>
      <w:r>
        <w:t xml:space="preserve"> </w:t>
      </w:r>
      <w:r>
        <w:t xml:space="preserve">provides insights into these broader climatic drivers, helping policymakers in</w:t>
      </w:r>
      <w:r>
        <w:t xml:space="preserve"> </w:t>
      </w:r>
      <w:r>
        <w:rPr>
          <w:u w:val="single"/>
        </w:rPr>
        <w:t xml:space="preserve">Sudan Khartoum</w:t>
      </w:r>
      <w:r>
        <w:t xml:space="preserve"> </w:t>
      </w:r>
      <w:r>
        <w:t xml:space="preserve">plan for long-term agricultural yields and energy production. This macro-level perspective underscores that local water issues are linked to global oceanic phenomena.</w:t>
      </w:r>
    </w:p>
    <w:bookmarkEnd w:id="25"/>
    <w:bookmarkStart w:id="26" w:name="X095f4e9b0480e1ccc2606cb7e8dbb38e22ebd8b"/>
    <w:p>
      <w:pPr>
        <w:pStyle w:val="Heading2"/>
      </w:pPr>
      <w:r>
        <w:t xml:space="preserve">Conclusion: Redefining Oceanography in a Landlocked Context</w:t>
      </w:r>
    </w:p>
    <w:p>
      <w:pPr>
        <w:pStyle w:val="FirstParagraph"/>
      </w:pPr>
      <w:r>
        <w:t xml:space="preserve">In conclusion, the role of an</w:t>
      </w:r>
      <w:r>
        <w:t xml:space="preserve"> </w:t>
      </w:r>
      <w:r>
        <w:rPr>
          <w:bCs/>
          <w:b/>
        </w:rPr>
        <w:t xml:space="preserve">Oceanographer</w:t>
      </w:r>
      <w:r>
        <w:t xml:space="preserve"> </w:t>
      </w:r>
      <w:r>
        <w:t xml:space="preserve">in</w:t>
      </w:r>
      <w:r>
        <w:t xml:space="preserve"> </w:t>
      </w:r>
      <w:r>
        <w:rPr>
          <w:u w:val="single"/>
        </w:rPr>
        <w:t xml:space="preserve">Sudan Khartoum</w:t>
      </w:r>
      <w:r>
        <w:t xml:space="preserve"> </w:t>
      </w:r>
      <w:r>
        <w:t xml:space="preserve">is far more expansive than traditional definitions might suggest. It is a role that bridges the gap between theoretical science and practical survival. From managing flood risks and preserving riverbanks to ensuring water quality and supporting economic planning, the principles of oceanography are indispensable.</w:t>
      </w:r>
    </w:p>
    <w:p>
      <w:pPr>
        <w:pStyle w:val="BodyText"/>
      </w:pPr>
      <w:r>
        <w:t xml:space="preserve">This reflection paper asserts that</w:t>
      </w:r>
      <w:r>
        <w:t xml:space="preserve"> </w:t>
      </w:r>
      <w:r>
        <w:rPr>
          <w:u w:val="single"/>
        </w:rPr>
        <w:t xml:space="preserve">Sudan Khartoum</w:t>
      </w:r>
      <w:r>
        <w:t xml:space="preserve">, despite its distance from the sea, is deeply connected to oceanographic processes through its hydrological systems. The convergence of the Niles acts as a dynamic laboratory where fluid dynamics, sedimentology, and ecology intersect. By employing</w:t>
      </w:r>
      <w:r>
        <w:t xml:space="preserve"> </w:t>
      </w:r>
      <w:r>
        <w:rPr>
          <w:bCs/>
          <w:b/>
        </w:rPr>
        <w:t xml:space="preserve">Oceanographers</w:t>
      </w:r>
      <w:r>
        <w:t xml:space="preserve"> </w:t>
      </w:r>
      <w:r>
        <w:t xml:space="preserve">who understand these complex interactions,</w:t>
      </w:r>
      <w:r>
        <w:t xml:space="preserve"> </w:t>
      </w:r>
      <w:r>
        <w:rPr>
          <w:u w:val="single"/>
        </w:rPr>
        <w:t xml:space="preserve">Sudan Khartoum</w:t>
      </w:r>
      <w:r>
        <w:t xml:space="preserve"> </w:t>
      </w:r>
      <w:r>
        <w:t xml:space="preserve">can better navigate the challenges of the 21st century. Ultimately, recognizing the value of oceanographic science in this region is not just about academic interest; it is about securing a sustainable and safe future for one of Africa’s most historic and resilient cities.</w:t>
      </w:r>
    </w:p>
    <w:p>
      <w:pPr>
        <w:pStyle w:val="BodyText"/>
      </w:pPr>
      <w:r>
        <w:t xml:space="preserve">The integration of advanced oceanographic techniques into local governance and urban planning in</w:t>
      </w:r>
      <w:r>
        <w:t xml:space="preserve"> </w:t>
      </w:r>
      <w:r>
        <w:rPr>
          <w:u w:val="single"/>
        </w:rPr>
        <w:t xml:space="preserve">Sudan Khartoum</w:t>
      </w:r>
      <w:r>
        <w:t xml:space="preserve"> </w:t>
      </w:r>
      <w:r>
        <w:t xml:space="preserve">represents a critical step toward resilience. As we look forward, the collaboration between hydrologists, oceanographers, and local authorities will be key to unlocking the potential of the Nile while protecting its people.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Oceanographer in Sudan Khartoum</dc:title>
  <dc:creator/>
  <dc:language>en</dc:language>
  <cp:keywords/>
  <dcterms:created xsi:type="dcterms:W3CDTF">2026-07-29T11:37:44Z</dcterms:created>
  <dcterms:modified xsi:type="dcterms:W3CDTF">2026-07-29T11:37:44Z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