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88c84c94a62b1f42ad8fa78f8e834c06bcb0e5d"/>
    <w:p>
      <w:pPr>
        <w:pStyle w:val="Heading1"/>
      </w:pPr>
      <w:r>
        <w:t xml:space="preserve">A Reflection on the Critical Role of the Oceanographer in Tanzania Dar es Salaam</w:t>
      </w:r>
    </w:p>
    <w:p>
      <w:pPr>
        <w:pStyle w:val="FirstParagraph"/>
      </w:pPr>
      <w:r>
        <w:t xml:space="preserve">The Indian Ocean is not merely a body of water; it is the lifeblood of East Africa, a source of economic vitality, ecological diversity, and cultural identity. For Tanzania, this relationship with the sea is profound. Nowhere is this connection more palpable than in</w:t>
      </w:r>
      <w:r>
        <w:t xml:space="preserve"> </w:t>
      </w:r>
      <w:r>
        <w:rPr>
          <w:bCs/>
          <w:b/>
        </w:rPr>
        <w:t xml:space="preserve">Tanzania Dar es Salaam</w:t>
      </w:r>
      <w:r>
        <w:t xml:space="preserve">, the commercial capital and primary gateway to the coast. In this vibrant urban center where land meets sea, the role of the</w:t>
      </w:r>
      <w:r>
        <w:t xml:space="preserve"> </w:t>
      </w:r>
      <w:r>
        <w:rPr>
          <w:bCs/>
          <w:b/>
        </w:rPr>
        <w:t xml:space="preserve">Oceanographer</w:t>
      </w:r>
      <w:r>
        <w:t xml:space="preserve"> </w:t>
      </w:r>
      <w:r>
        <w:t xml:space="preserve">transcends academic curiosity; it becomes a matter of survival, sustainable development, and future prosperity. This reflection paper explores how</w:t>
      </w:r>
      <w:r>
        <w:t xml:space="preserve"> </w:t>
      </w:r>
      <w:r>
        <w:rPr>
          <w:bCs/>
          <w:b/>
        </w:rPr>
        <w:t xml:space="preserve">Tanzania Dar es Salaam</w:t>
      </w:r>
      <w:r>
        <w:t xml:space="preserve"> </w:t>
      </w:r>
      <w:r>
        <w:t xml:space="preserve">serves as both a case study and a critical operational hub for oceanographic science, highlighting why the presence and expertise of the</w:t>
      </w:r>
      <w:r>
        <w:t xml:space="preserve"> </w:t>
      </w:r>
      <w:r>
        <w:rPr>
          <w:bCs/>
          <w:b/>
        </w:rPr>
        <w:t xml:space="preserve">Oceanographer</w:t>
      </w:r>
      <w:r>
        <w:t xml:space="preserve"> </w:t>
      </w:r>
      <w:r>
        <w:t xml:space="preserve">are indispensable in this specific geographic context.</w:t>
      </w:r>
    </w:p>
    <w:bookmarkStart w:id="20" w:name="X26f29aead842b3efeddc58df64fb738dfb841b3"/>
    <w:p>
      <w:pPr>
        <w:pStyle w:val="Heading2"/>
      </w:pPr>
      <w:r>
        <w:t xml:space="preserve">The Urban Coastal Interface: Challenges in Tanzania Dar es Salaam</w:t>
      </w:r>
    </w:p>
    <w:p>
      <w:pPr>
        <w:pStyle w:val="FirstParagraph"/>
      </w:pPr>
      <w:r>
        <w:rPr>
          <w:bCs/>
          <w:b/>
        </w:rPr>
        <w:t xml:space="preserve">Tanzania Dar es Salaam</w:t>
      </w:r>
      <w:r>
        <w:t xml:space="preserve"> </w:t>
      </w:r>
      <w:r>
        <w:t xml:space="preserve">is one of Africa’s fastest-growing cities. Its population explosion has placed immense pressure on its coastal infrastructure and marine environment. The city’s expansion often encroaches upon wetlands, mangroves, and coral reefs, leading to habitat destruction and increased pollution runoff into the ocean. Herein lies the primary challenge: rapid urbanization frequently outpaces environmental regulation and scientific understanding of local ecological limits.</w:t>
      </w:r>
    </w:p>
    <w:p>
      <w:pPr>
        <w:pStyle w:val="BodyText"/>
      </w:pPr>
      <w:r>
        <w:t xml:space="preserve">In this context, the</w:t>
      </w:r>
      <w:r>
        <w:t xml:space="preserve"> </w:t>
      </w:r>
      <w:r>
        <w:rPr>
          <w:bCs/>
          <w:b/>
        </w:rPr>
        <w:t xml:space="preserve">Oceanographer</w:t>
      </w:r>
      <w:r>
        <w:t xml:space="preserve"> </w:t>
      </w:r>
      <w:r>
        <w:t xml:space="preserve">acts as a crucial diagnostician of the marine environment. Unlike rural coastal communities that may rely on traditional ecological knowledge, an urban metropolis like</w:t>
      </w:r>
      <w:r>
        <w:t xml:space="preserve"> </w:t>
      </w:r>
      <w:r>
        <w:rPr>
          <w:bCs/>
          <w:b/>
        </w:rPr>
        <w:t xml:space="preserve">Tanzania Dar es Salaam</w:t>
      </w:r>
      <w:r>
        <w:t xml:space="preserve"> </w:t>
      </w:r>
      <w:r>
        <w:t xml:space="preserve">requires data-driven insights to manage complex interactions between industrial discharge, sewage systems, and marine biodiversity. The</w:t>
      </w:r>
      <w:r>
        <w:t xml:space="preserve"> </w:t>
      </w:r>
      <w:r>
        <w:rPr>
          <w:bCs/>
          <w:b/>
        </w:rPr>
        <w:t xml:space="preserve">Oceanographer</w:t>
      </w:r>
      <w:r>
        <w:t xml:space="preserve"> </w:t>
      </w:r>
      <w:r>
        <w:t xml:space="preserve">provides the empirical evidence needed to answer pressing questions: How is urban runoff affecting water quality in Kurasini Bay? What is the rate of erosion along Msasani Peninsula? Without such scientific inquiry, policy-making in</w:t>
      </w:r>
      <w:r>
        <w:t xml:space="preserve"> </w:t>
      </w:r>
      <w:r>
        <w:rPr>
          <w:bCs/>
          <w:b/>
        </w:rPr>
        <w:t xml:space="preserve">Tanzania Dar es Salaam</w:t>
      </w:r>
      <w:r>
        <w:t xml:space="preserve"> </w:t>
      </w:r>
      <w:r>
        <w:t xml:space="preserve">would be blind to the silent degradation occurring beneath the waves.</w:t>
      </w:r>
    </w:p>
    <w:bookmarkEnd w:id="20"/>
    <w:bookmarkStart w:id="21" w:name="X330621650cfaa328825e4b474db053963c203ef"/>
    <w:p>
      <w:pPr>
        <w:pStyle w:val="Heading2"/>
      </w:pPr>
      <w:r>
        <w:t xml:space="preserve">Economic Implications: Fisheries and Blue Economy</w:t>
      </w:r>
    </w:p>
    <w:p>
      <w:pPr>
        <w:pStyle w:val="FirstParagraph"/>
      </w:pPr>
      <w:r>
        <w:t xml:space="preserve">The economy of</w:t>
      </w:r>
      <w:r>
        <w:t xml:space="preserve"> </w:t>
      </w:r>
      <w:r>
        <w:rPr>
          <w:bCs/>
          <w:b/>
        </w:rPr>
        <w:t xml:space="preserve">Tanzania Dar es Salaam</w:t>
      </w:r>
      <w:r>
        <w:t xml:space="preserve"> </w:t>
      </w:r>
      <w:r>
        <w:t xml:space="preserve">is heavily reliant on maritime activities. The port is a central node in regional trade, while small-scale fisheries provide protein and livelihoods for thousands of residents living in coastal settlements like Kigamboni. The sustainability of these industries depends entirely on the health of the marine ecosystem. Overfishing, destructive fishing practices, and climate change-induced coral bleaching pose existential threats to these resources.</w:t>
      </w:r>
    </w:p>
    <w:p>
      <w:pPr>
        <w:pStyle w:val="BodyText"/>
      </w:pPr>
      <w:r>
        <w:t xml:space="preserve">The</w:t>
      </w:r>
      <w:r>
        <w:t xml:space="preserve"> </w:t>
      </w:r>
      <w:r>
        <w:rPr>
          <w:bCs/>
          <w:b/>
        </w:rPr>
        <w:t xml:space="preserve">Oceanographer</w:t>
      </w:r>
      <w:r>
        <w:t xml:space="preserve"> </w:t>
      </w:r>
      <w:r>
        <w:t xml:space="preserve">plays a pivotal role in preserving this economic engine through stock assessment and habitat mapping. By analyzing oceanographic data—such as sea surface temperatures, currents, and nutrient levels—the</w:t>
      </w:r>
      <w:r>
        <w:t xml:space="preserve"> </w:t>
      </w:r>
      <w:r>
        <w:rPr>
          <w:bCs/>
          <w:b/>
        </w:rPr>
        <w:t xml:space="preserve">Oceanographer</w:t>
      </w:r>
      <w:r>
        <w:t xml:space="preserve"> </w:t>
      </w:r>
      <w:r>
        <w:t xml:space="preserve">can predict fish migration patterns and identify breeding grounds that require protection. In</w:t>
      </w:r>
      <w:r>
        <w:t xml:space="preserve"> </w:t>
      </w:r>
      <w:r>
        <w:rPr>
          <w:bCs/>
          <w:b/>
        </w:rPr>
        <w:t xml:space="preserve">Tanzania Dar es Salaam</w:t>
      </w:r>
      <w:r>
        <w:t xml:space="preserve">, where the line between subsistence fishing and commercial interest is often blurred, this scientific guidance is vital for creating marine protected areas (MPAs) that are both ecologically sound and socially equitable. The</w:t>
      </w:r>
      <w:r>
        <w:t xml:space="preserve"> </w:t>
      </w:r>
      <w:r>
        <w:rPr>
          <w:bCs/>
          <w:b/>
        </w:rPr>
        <w:t xml:space="preserve">Oceanographer</w:t>
      </w:r>
      <w:r>
        <w:t xml:space="preserve"> </w:t>
      </w:r>
      <w:r>
        <w:t xml:space="preserve">bridges the gap between biological conservation and economic necessity, ensuring that the blue economy remains viable for future generations.</w:t>
      </w:r>
    </w:p>
    <w:bookmarkEnd w:id="21"/>
    <w:bookmarkStart w:id="22" w:name="Xfea8aca5a1bd295e859dc8190115a503154d3e2"/>
    <w:p>
      <w:pPr>
        <w:pStyle w:val="Heading2"/>
      </w:pPr>
      <w:r>
        <w:t xml:space="preserve">Climate Change Resilience and Disaster Risk Reduction</w:t>
      </w:r>
    </w:p>
    <w:p>
      <w:pPr>
        <w:pStyle w:val="FirstParagraph"/>
      </w:pPr>
      <w:r>
        <w:rPr>
          <w:bCs/>
          <w:b/>
        </w:rPr>
        <w:t xml:space="preserve">Tanzania Dar es Salaam</w:t>
      </w:r>
      <w:r>
        <w:t xml:space="preserve">, like many coastal cities globally, is on the front lines of climate change. Rising sea levels threaten infrastructure, while increased frequency and intensity of storm surges endanger human life. Furthermore, ocean acidification poses a long-term threat to the coral reefs that act as natural breakwaters against wave energy.</w:t>
      </w:r>
    </w:p>
    <w:p>
      <w:pPr>
        <w:pStyle w:val="BodyText"/>
      </w:pPr>
      <w:r>
        <w:t xml:space="preserve">The</w:t>
      </w:r>
      <w:r>
        <w:t xml:space="preserve"> </w:t>
      </w:r>
      <w:r>
        <w:rPr>
          <w:bCs/>
          <w:b/>
        </w:rPr>
        <w:t xml:space="preserve">Oceanographer</w:t>
      </w:r>
      <w:r>
        <w:t xml:space="preserve"> </w:t>
      </w:r>
      <w:r>
        <w:t xml:space="preserve">is essential in developing resilience strategies for</w:t>
      </w:r>
      <w:r>
        <w:t xml:space="preserve"> </w:t>
      </w:r>
      <w:r>
        <w:rPr>
          <w:bCs/>
          <w:b/>
        </w:rPr>
        <w:t xml:space="preserve">Tanzania Dar es Salaam</w:t>
      </w:r>
      <w:r>
        <w:t xml:space="preserve">. Through coastal modeling and climate projection analysis, the &lt; strong&gt;Oceanographer can forecast which neighborhoods are most vulnerable to flooding. This information allows city planners to design appropriate infrastructure, such as sea walls or managed retreat plans, based on robust scientific data rather than guesswork. Additionally, understanding the dynamics of coastal erosion helps in implementing nature-based solutions, such as mangrove restoration projects along the coastlines bordering</w:t>
      </w:r>
      <w:r>
        <w:t xml:space="preserve"> </w:t>
      </w:r>
      <w:r>
        <w:rPr>
          <w:bCs/>
          <w:b/>
        </w:rPr>
        <w:t xml:space="preserve">Tanzania Dar es Salaam</w:t>
      </w:r>
      <w:r>
        <w:t xml:space="preserve">. Mangroves are not only effective carbon sinks but also critical buffers against storm surges. The</w:t>
      </w:r>
      <w:r>
        <w:t xml:space="preserve"> </w:t>
      </w:r>
      <w:r>
        <w:rPr>
          <w:bCs/>
          <w:b/>
        </w:rPr>
        <w:t xml:space="preserve">Oceanographer</w:t>
      </w:r>
      <w:r>
        <w:t xml:space="preserve"> </w:t>
      </w:r>
      <w:r>
        <w:t xml:space="preserve">identifies optimal sites for these interventions, ensuring maximum impact for limited resources.</w:t>
      </w:r>
    </w:p>
    <w:bookmarkEnd w:id="22"/>
    <w:bookmarkStart w:id="23" w:name="Xd94d5a0747f92310e1a188dfb84e478bfdfda93"/>
    <w:p>
      <w:pPr>
        <w:pStyle w:val="Heading2"/>
      </w:pPr>
      <w:r>
        <w:t xml:space="preserve">The Intersection of Science and Policy in Tanzania Dar es Salaam</w:t>
      </w:r>
    </w:p>
    <w:p>
      <w:pPr>
        <w:pStyle w:val="FirstParagraph"/>
      </w:pPr>
      <w:r>
        <w:t xml:space="preserve">Beyond technical analysis, the</w:t>
      </w:r>
      <w:r>
        <w:t xml:space="preserve"> </w:t>
      </w:r>
      <w:r>
        <w:rPr>
          <w:bCs/>
          <w:b/>
        </w:rPr>
        <w:t xml:space="preserve">Oceanographer</w:t>
      </w:r>
      <w:r>
        <w:t xml:space="preserve"> </w:t>
      </w:r>
      <w:r>
        <w:t xml:space="preserve">serves as a translator between complex scientific phenomena and policy frameworks. In</w:t>
      </w:r>
      <w:r>
        <w:t xml:space="preserve"> </w:t>
      </w:r>
      <w:r>
        <w:rPr>
          <w:bCs/>
          <w:b/>
        </w:rPr>
        <w:t xml:space="preserve">Tanzania Dar es Salaam</w:t>
      </w:r>
      <w:r>
        <w:t xml:space="preserve">, government agencies such as the Marine Fisheries Research Institute (MFRI) and the National Institute for Transport (NIT) rely on oceanographic data to formulate national policies. However, there is often a disconnect between scientific recommendations and political implementation.</w:t>
      </w:r>
    </w:p>
    <w:p>
      <w:pPr>
        <w:pStyle w:val="BodyText"/>
      </w:pPr>
      <w:r>
        <w:t xml:space="preserve">A reflective perspective suggests that the role of the</w:t>
      </w:r>
      <w:r>
        <w:t xml:space="preserve"> </w:t>
      </w:r>
      <w:r>
        <w:rPr>
          <w:bCs/>
          <w:b/>
        </w:rPr>
        <w:t xml:space="preserve">Oceanographer</w:t>
      </w:r>
      <w:r>
        <w:t xml:space="preserve"> </w:t>
      </w:r>
      <w:r>
        <w:t xml:space="preserve">must also include advocacy and education. By communicating findings effectively to policymakers, urban planners, and local communities in</w:t>
      </w:r>
    </w:p>
    <w:p>
      <w:pPr>
        <w:pStyle w:val="BodyText"/>
      </w:pPr>
      <w:r>
        <w:t xml:space="preserve">Tanzania Dar es Salaam , oceanographers can foster a culture of environmental stewardship. They help demystify concepts like "blue carbon" or "ocean acidification," making them relevant to the daily lives of citizens. This educational role is crucial for building public support for conservation measures and ensuring that environmental considerations are integrated into urban development plans.</w:t>
      </w:r>
    </w:p>
    <w:bookmarkEnd w:id="23"/>
    <w:bookmarkStart w:id="24" w:name="conclusion"/>
    <w:p>
      <w:pPr>
        <w:pStyle w:val="Heading2"/>
      </w:pPr>
      <w:r>
        <w:t xml:space="preserve">Conclusion</w:t>
      </w:r>
    </w:p>
    <w:p>
      <w:pPr>
        <w:pStyle w:val="FirstParagraph"/>
      </w:pPr>
      <w:r>
        <w:t xml:space="preserve">In conclusion, the relationship between</w:t>
      </w:r>
      <w:r>
        <w:t xml:space="preserve"> </w:t>
      </w:r>
      <w:r>
        <w:rPr>
          <w:bCs/>
          <w:b/>
        </w:rPr>
        <w:t xml:space="preserve">Tanzania Dar es Salaam</w:t>
      </w:r>
      <w:r>
        <w:t xml:space="preserve">, its marine environment, and the scientific discipline of oceanography is symbiotic and critical. As a rapidly growing coastal city,</w:t>
      </w:r>
      <w:r>
        <w:t xml:space="preserve"> </w:t>
      </w:r>
      <w:r>
        <w:rPr>
          <w:bCs/>
          <w:b/>
        </w:rPr>
        <w:t xml:space="preserve">Tanzania Dar es Salaam</w:t>
      </w:r>
      <w:r>
        <w:t xml:space="preserve"> </w:t>
      </w:r>
      <w:r>
        <w:t xml:space="preserve">faces unique environmental challenges that demand specialized expertise. The</w:t>
      </w:r>
    </w:p>
    <w:p>
      <w:pPr>
        <w:pStyle w:val="BodyText"/>
      </w:pPr>
      <w:r>
        <w:t xml:space="preserve">Oceanographer provides this expertise, offering insights that safeguard biodiversity, sustain economic activities like fisheries and trade, and build resilience against climate change.</w:t>
      </w:r>
    </w:p>
    <w:p>
      <w:pPr>
        <w:pStyle w:val="BodyText"/>
      </w:pPr>
      <w:r>
        <w:t xml:space="preserve">The reflection on this topic underscores a vital truth: science cannot be separated from the socio-economic fabric of a city. In</w:t>
      </w:r>
      <w:r>
        <w:t xml:space="preserve"> </w:t>
      </w:r>
      <w:r>
        <w:rPr>
          <w:bCs/>
          <w:b/>
        </w:rPr>
        <w:t xml:space="preserve">Tanzania Dar es Salaam</w:t>
      </w:r>
      <w:r>
        <w:t xml:space="preserve">, the</w:t>
      </w:r>
    </w:p>
    <w:p>
      <w:pPr>
        <w:pStyle w:val="BodyText"/>
      </w:pPr>
      <w:r>
        <w:t xml:space="preserve">Oceanographer is not just a researcher working in isolation; they are an integral partner in urban planning, economic development, and environmental protection. Investing in oceanographic capacity building within</w:t>
      </w:r>
    </w:p>
    <w:p>
      <w:pPr>
        <w:pStyle w:val="BodyText"/>
      </w:pPr>
      <w:r>
        <w:t xml:space="preserve">Tanzania Dar es Salaam is not merely an academic pursuit but a strategic imperative for ensuring that the city remains prosperous, safe, and ecologically healthy for decades to come. The future of the coast depends on recognizing and empowering this essential role.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Oceanographer in Tanzania Dar es Salaam</dc:title>
  <dc:creator/>
  <dc:language>en</dc:language>
  <cp:keywords/>
  <dcterms:created xsi:type="dcterms:W3CDTF">2026-07-29T14:06:33Z</dcterms:created>
  <dcterms:modified xsi:type="dcterms:W3CDTF">2026-07-29T14:06:33Z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