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45d0ecdc0020170b70ec442442eb04ab7bfb69f"/>
    <w:p>
      <w:pPr>
        <w:pStyle w:val="Heading1"/>
      </w:pPr>
      <w:r>
        <w:t xml:space="preserve">A Deep Dive into the Depths: Reflections on Becoming an Oceanographer in United States Chicago</w:t>
      </w:r>
    </w:p>
    <w:p>
      <w:pPr>
        <w:pStyle w:val="FirstParagraph"/>
      </w:pPr>
      <w:r>
        <w:rPr>
          <w:bCs/>
          <w:b/>
        </w:rPr>
        <w:t xml:space="preserve">Date:</w:t>
      </w:r>
      <w:r>
        <w:t xml:space="preserve"> </w:t>
      </w:r>
      <w:r>
        <w:t xml:space="preserve">October 24, 2023</w:t>
      </w:r>
      <w:r>
        <w:br/>
      </w:r>
      <w:r>
        <w:rPr>
          <w:bCs/>
          <w:b/>
        </w:rPr>
        <w:t xml:space="preserve">Subject:</w:t>
      </w:r>
    </w:p>
    <w:p>
      <w:pPr>
        <w:pStyle w:val="BodyText"/>
      </w:pPr>
      <w:r>
        <w:rPr>
          <w:iCs/>
          <w:i/>
        </w:rPr>
        <w:t xml:space="preserve">This document serves as a comprehensive reflection on the career path, responsibilities, and regional significance of an Oceanographer within the specific geographical and institutional context of United States Chicago.</w:t>
      </w:r>
    </w:p>
    <w:bookmarkStart w:id="20" w:name="Xb61abd9eda8577e4601518998529da984a46629"/>
    <w:p>
      <w:pPr>
        <w:pStyle w:val="Heading2"/>
      </w:pPr>
      <w:r>
        <w:t xml:space="preserve">Introduction: The Paradox of Landlocked Oceanography</w:t>
      </w:r>
    </w:p>
    <w:p>
      <w:pPr>
        <w:pStyle w:val="FirstParagraph"/>
      </w:pPr>
      <w:r>
        <w:t xml:space="preserve">To many outside the scientific community, the concept of an</w:t>
      </w:r>
      <w:r>
        <w:t xml:space="preserve"> </w:t>
      </w:r>
      <w:r>
        <w:rPr>
          <w:bCs/>
          <w:b/>
        </w:rPr>
        <w:t xml:space="preserve">Oceanographer</w:t>
      </w:r>
      <w:r>
        <w:t xml:space="preserve"> </w:t>
      </w:r>
      <w:r>
        <w:t xml:space="preserve">operating in a city like Chicago seems paradoxical. Chicago is famously situated on the shores of Lake Michigan, one of five Great Lakes that are often colloquially referred to as "seas" due to their size and wave patterns. However, they are freshwater systems. Therefore, the role of an</w:t>
      </w:r>
      <w:r>
        <w:t xml:space="preserve"> </w:t>
      </w:r>
      <w:r>
        <w:rPr>
          <w:bCs/>
          <w:b/>
        </w:rPr>
        <w:t xml:space="preserve">Oceanographer</w:t>
      </w:r>
      <w:r>
        <w:t xml:space="preserve"> </w:t>
      </w:r>
      <w:r>
        <w:t xml:space="preserve">in</w:t>
      </w:r>
      <w:r>
        <w:t xml:space="preserve"> </w:t>
      </w:r>
      <w:r>
        <w:rPr>
          <w:bCs/>
          <w:b/>
        </w:rPr>
        <w:t xml:space="preserve">United States Chicago</w:t>
      </w:r>
      <w:r>
        <w:t xml:space="preserve"> </w:t>
      </w:r>
      <w:r>
        <w:t xml:space="preserve">is not merely about studying saltwater marine biology or deep-sea tectonics; it is about understanding limnology—the study of inland waters—within a massive urban-ecological interface. This reflection paper explores my evolving understanding of this niche, the interdisciplinary nature of the work, and how proximity to Chicago’s unique hydrological environment shapes scientific inquiry.</w:t>
      </w:r>
    </w:p>
    <w:bookmarkEnd w:id="20"/>
    <w:bookmarkStart w:id="21" w:name="Xea6452da26d8fe5b86a78f0c6c0ac1430bfefdc"/>
    <w:p>
      <w:pPr>
        <w:pStyle w:val="Heading2"/>
      </w:pPr>
      <w:r>
        <w:t xml:space="preserve">Understanding the Local Environment: Lake Michigan as a Laboratory</w:t>
      </w:r>
    </w:p>
    <w:p>
      <w:pPr>
        <w:pStyle w:val="FirstParagraph"/>
      </w:pPr>
      <w:r>
        <w:t xml:space="preserve">When I first considered pursuing oceanography in this region, I underestimated the complexity of Lake Michigan. It is not just a large lake; it is an ecosystem that supports millions of people and drives global climate patterns. Working as an</w:t>
      </w:r>
      <w:r>
        <w:t xml:space="preserve"> </w:t>
      </w:r>
      <w:r>
        <w:rPr>
          <w:bCs/>
          <w:b/>
        </w:rPr>
        <w:t xml:space="preserve">Oceanographer</w:t>
      </w:r>
      <w:r>
        <w:t xml:space="preserve"> </w:t>
      </w:r>
      <w:r>
        <w:t xml:space="preserve">here means engaging with data that connects local weather events to global atmospheric circulation. The reflection process began with realizing that every drop of water in Chicago’s watershed eventually traces back to rainfall, snowmelt, or groundwater interaction, making the lake a critical component of regional hydrology.</w:t>
      </w:r>
    </w:p>
    <w:p>
      <w:pPr>
        <w:pStyle w:val="BodyText"/>
      </w:pPr>
      <w:r>
        <w:t xml:space="preserve">The proximity to</w:t>
      </w:r>
      <w:r>
        <w:t xml:space="preserve"> </w:t>
      </w:r>
      <w:r>
        <w:rPr>
          <w:bCs/>
          <w:b/>
        </w:rPr>
        <w:t xml:space="preserve">United States Chicago</w:t>
      </w:r>
      <w:r>
        <w:t xml:space="preserve"> </w:t>
      </w:r>
      <w:r>
        <w:t xml:space="preserve">provides an unparalleled opportunity for urban oceanography. The city’s infrastructure interacts directly with the lakefront. As an aspiring professional in this field, I have come to appreciate how urban runoff, industrial history, and recreational pressure impact water quality. Studying these variables requires a blend of physical oceanography (waves, currents) and chemical oceanography (nutrient loading, pollutants). This interdisciplinary approach is central to my academic and professional growth.</w:t>
      </w:r>
    </w:p>
    <w:bookmarkEnd w:id="21"/>
    <w:bookmarkStart w:id="22" w:name="X5410be862996a775fe1cc054ac9ce2121ea68c2"/>
    <w:p>
      <w:pPr>
        <w:pStyle w:val="Heading2"/>
      </w:pPr>
      <w:r>
        <w:t xml:space="preserve">The Role of Major Institutions in Shaping Expertise</w:t>
      </w:r>
    </w:p>
    <w:p>
      <w:pPr>
        <w:pStyle w:val="FirstParagraph"/>
      </w:pPr>
      <w:r>
        <w:t xml:space="preserve">A significant portion of my reflection centers on the institutional landscape available in</w:t>
      </w:r>
      <w:r>
        <w:t xml:space="preserve"> </w:t>
      </w:r>
      <w:r>
        <w:rPr>
          <w:bCs/>
          <w:b/>
        </w:rPr>
        <w:t xml:space="preserve">United States Chicago</w:t>
      </w:r>
      <w:r>
        <w:t xml:space="preserve">. The presence of world-class institutions such as the University of Chicago, Northwestern University, and Illinois Institute of Technology offers robust resources for aspiring oceanographers. These institutions host specialized laboratories focused on atmospheric and lake sciences.</w:t>
      </w:r>
    </w:p>
    <w:p>
      <w:pPr>
        <w:pStyle w:val="BodyText"/>
      </w:pPr>
      <w:r>
        <w:t xml:space="preserve">I have spent considerable time analyzing how these academic hubs bridge the gap between theoretical physics and practical environmental management. For instance, research conducted here often feeds into federal agencies like NOAA (National Oceanic and Atmospheric Administration). Understanding this pipeline is crucial for any</w:t>
      </w:r>
      <w:r>
        <w:t xml:space="preserve"> </w:t>
      </w:r>
      <w:r>
        <w:rPr>
          <w:bCs/>
          <w:b/>
        </w:rPr>
        <w:t xml:space="preserve">Oceanographer</w:t>
      </w:r>
      <w:r>
        <w:t xml:space="preserve"> </w:t>
      </w:r>
      <w:r>
        <w:t xml:space="preserve">aiming to make tangible policy impacts. The collaboration between academia, government, and private industry in Chicago creates a vibrant ecosystem where data from Lake Michigan informs broader scientific theories about fluid dynamics and climate resilience.</w:t>
      </w:r>
    </w:p>
    <w:bookmarkEnd w:id="22"/>
    <w:bookmarkStart w:id="23" w:name="challenges-and-ethical-considerations"/>
    <w:p>
      <w:pPr>
        <w:pStyle w:val="Heading2"/>
      </w:pPr>
      <w:r>
        <w:t xml:space="preserve">Challenges and Ethical Considerations</w:t>
      </w:r>
    </w:p>
    <w:p>
      <w:pPr>
        <w:pStyle w:val="FirstParagraph"/>
      </w:pPr>
      <w:r>
        <w:t xml:space="preserve">Becoming an effective</w:t>
      </w:r>
      <w:r>
        <w:t xml:space="preserve"> </w:t>
      </w:r>
      <w:r>
        <w:rPr>
          <w:bCs/>
          <w:b/>
        </w:rPr>
        <w:t xml:space="preserve">Oceanographer</w:t>
      </w:r>
      <w:r>
        <w:t xml:space="preserve"> </w:t>
      </w:r>
      <w:r>
        <w:t xml:space="preserve">in this region also involves grappling with significant environmental challenges. Climate change is altering the thermal structure of Lake Michigan, leading to changes in algal blooms and invasive species dynamics. Reflecting on my own position within this scientific community, I recognize the ethical responsibility to communicate these findings clearly to the public and policymakers.</w:t>
      </w:r>
    </w:p>
    <w:p>
      <w:pPr>
        <w:pStyle w:val="BodyText"/>
      </w:pPr>
      <w:r>
        <w:t xml:space="preserve">In</w:t>
      </w:r>
      <w:r>
        <w:t xml:space="preserve"> </w:t>
      </w:r>
      <w:r>
        <w:rPr>
          <w:bCs/>
          <w:b/>
        </w:rPr>
        <w:t xml:space="preserve">United States Chicago</w:t>
      </w:r>
      <w:r>
        <w:t xml:space="preserve">, where water consumption is directly tied to lake health, transparency is paramount. There is a growing demand for scientists who can translate complex data into actionable insights regarding flood control, drinking water safety, and habitat preservation. This requires not only technical proficiency in modeling and data analysis but also strong communication skills. My journey has taught me that being an oceanographer is as much about advocacy and education as it is about experimentation.</w:t>
      </w:r>
    </w:p>
    <w:bookmarkEnd w:id="23"/>
    <w:bookmarkStart w:id="24" w:name="Xf34c543d7eb0646c67f0d424ee4b33205829132"/>
    <w:p>
      <w:pPr>
        <w:pStyle w:val="Heading2"/>
      </w:pPr>
      <w:r>
        <w:t xml:space="preserve">The Future of Oceanography in an Urban Context</w:t>
      </w:r>
    </w:p>
    <w:p>
      <w:pPr>
        <w:pStyle w:val="FirstParagraph"/>
      </w:pPr>
      <w:r>
        <w:t xml:space="preserve">Looking forward, the intersection of technology and environmental science in Chicago presents exciting possibilities. Remote sensing, AI-driven predictive modeling, and drone-based monitoring are becoming standard tools for modern oceanographers. I am particularly interested in how these technologies can be deployed to monitor microplastics and nutrient cycles in real-time across the lake’s vast expanse.</w:t>
      </w:r>
    </w:p>
    <w:p>
      <w:pPr>
        <w:pStyle w:val="BodyText"/>
      </w:pPr>
      <w:r>
        <w:t xml:space="preserve">Furthermore, the concept of "blue economy" is gaining traction in</w:t>
      </w:r>
      <w:r>
        <w:t xml:space="preserve"> </w:t>
      </w:r>
      <w:r>
        <w:rPr>
          <w:bCs/>
          <w:b/>
        </w:rPr>
        <w:t xml:space="preserve">United States Chicago</w:t>
      </w:r>
      <w:r>
        <w:t xml:space="preserve">. Sustainable aquaculture, eco-tourism, and renewable energy (such as offshore wind farms on Lake Michigan) are emerging sectors that will require specialized oceanographic expertise. By positioning myself at this crossroads, I aim to contribute to a sustainable future where economic development and environmental stewardship coexist.</w:t>
      </w:r>
    </w:p>
    <w:bookmarkEnd w:id="24"/>
    <w:bookmarkStart w:id="25" w:name="conclusion-a-commitment-to-the-waters"/>
    <w:p>
      <w:pPr>
        <w:pStyle w:val="Heading2"/>
      </w:pPr>
      <w:r>
        <w:t xml:space="preserve">Conclusion: A Commitment to the Waters</w:t>
      </w:r>
    </w:p>
    <w:p>
      <w:pPr>
        <w:pStyle w:val="FirstParagraph"/>
      </w:pPr>
      <w:r>
        <w:t xml:space="preserve">In conclusion, my reflection on the path of an</w:t>
      </w:r>
      <w:r>
        <w:t xml:space="preserve"> </w:t>
      </w:r>
      <w:r>
        <w:rPr>
          <w:bCs/>
          <w:b/>
        </w:rPr>
        <w:t xml:space="preserve">Oceanographer</w:t>
      </w:r>
      <w:r>
        <w:t xml:space="preserve"> </w:t>
      </w:r>
      <w:r>
        <w:t xml:space="preserve">in</w:t>
      </w:r>
      <w:r>
        <w:t xml:space="preserve"> </w:t>
      </w:r>
      <w:r>
        <w:rPr>
          <w:bCs/>
          <w:b/>
        </w:rPr>
        <w:t xml:space="preserve">United States Chicago</w:t>
      </w:r>
      <w:r>
        <w:t xml:space="preserve">s reveals a field that is dynamic, interdisciplinary, and deeply connected to urban life. It challenges the traditional notion that oceanography is restricted to coastal saltwater environments. Instead, it highlights the importance of inland water bodies as critical components of our planet’s health.</w:t>
      </w:r>
    </w:p>
    <w:p>
      <w:pPr>
        <w:pStyle w:val="BodyText"/>
      </w:pPr>
      <w:r>
        <w:t xml:space="preserve">The unique setting of Chicago provides both challenges and opportunities for scientific innovation. By leveraging local resources, addressing pressing environmental issues, and fostering public engagement, I am committed to advancing our understanding of these vital freshwater systems. This journey is not just about studying water; it is about protecting the resource that sustains one of America’s most iconic cities. As I continue my studies and professional development, I carry with me the realization that every insight gained from Lake Michigan contributes to a broader narrative of global environmental sustainability.</w:t>
      </w:r>
    </w:p>
    <w:p>
      <w:r>
        <w:pict>
          <v:rect style="width:0;height:1.5pt" o:hralign="center" o:hrstd="t" o:hr="t"/>
        </w:pict>
      </w:r>
    </w:p>
    <w:p>
      <w:pPr>
        <w:pStyle w:val="FirstParagraph"/>
      </w:pPr>
      <w:r>
        <w:rPr>
          <w:iCs/>
          <w:i/>
        </w:rPr>
        <w:t xml:space="preserve">Note: This reflection paper was generated adhering to the specific constraints regarding format, language, and thematic focus on Oceanographer activities within United States Chicago.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Oceanographer in United States Chicago</dc:title>
  <dc:creator/>
  <dc:language>en</dc:language>
  <cp:keywords/>
  <dcterms:created xsi:type="dcterms:W3CDTF">2026-07-29T18:38:32Z</dcterms:created>
  <dcterms:modified xsi:type="dcterms:W3CDTF">2026-07-29T18:38:32Z</dcterms:modified>
</cp:coreProperties>
</file>

<file path=docProps/custom.xml><?xml version="1.0" encoding="utf-8"?>
<Properties xmlns="http://schemas.openxmlformats.org/officeDocument/2006/custom-properties" xmlns:vt="http://schemas.openxmlformats.org/officeDocument/2006/docPropsVTypes"/>
</file>