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body&gt;</w:t>
      </w:r>
    </w:p>
    <w:bookmarkStart w:id="24" w:name="X80318a7482a33be1fda6ee47ec2e68035925359"/>
    <w:p>
      <w:pPr>
        <w:pStyle w:val="Heading1"/>
      </w:pPr>
      <w:r>
        <w:t xml:space="preserve">The Tidal Pulse of Innovation: A Reflection on the Oceanographer in United States Houston</w:t>
      </w:r>
    </w:p>
    <w:p>
      <w:pPr>
        <w:pStyle w:val="FirstParagraph"/>
      </w:pPr>
      <w:r>
        <w:t xml:space="preserve">To understand the significance of an</w:t>
      </w:r>
      <w:r>
        <w:t xml:space="preserve"> </w:t>
      </w:r>
      <w:r>
        <w:t xml:space="preserve">Oceanographer</w:t>
      </w:r>
      <w:r>
        <w:t xml:space="preserve">, one must first look beyond the traditional images of sailors charting unknown seas or scientists studying coral reefs in tropical paradises. While those roles are undeniably vital to our understanding of marine biology and navigation, the modern profile of an oceanographer is often rooted in complex data analysis, climate modeling, and industrial application. When we situate this profession within the specific geographical and economic context of</w:t>
      </w:r>
      <w:r>
        <w:t xml:space="preserve"> </w:t>
      </w:r>
      <w:r>
        <w:t xml:space="preserve">United States Houston</w:t>
      </w:r>
      <w:r>
        <w:t xml:space="preserve">, a unique narrative emerges. Houston is not merely a city; it is the energy capital of the world, a sprawling metropolis situated on the Gulf Coast that serves as the gateway between land and sea for much of North America. In this environment, reflection on what an oceanographer does reveals a profession that is less about romantic exploration and more about critical infrastructure protection, environmental stewardship, and economic stability.</w:t>
      </w:r>
    </w:p>
    <w:bookmarkStart w:id="20" w:name="the-intersection-of-industry-and-ecology"/>
    <w:p>
      <w:pPr>
        <w:pStyle w:val="Heading2"/>
      </w:pPr>
      <w:r>
        <w:t xml:space="preserve">The Intersection of Industry and Ecology</w:t>
      </w:r>
    </w:p>
    <w:p>
      <w:pPr>
        <w:pStyle w:val="FirstParagraph"/>
      </w:pPr>
      <w:r>
        <w:t xml:space="preserve">Houston’s relationship with the ocean is pragmatic yet profound. The city hosts one of the busiest ports in the United States and is surrounded by a dense network of petrochemical plants, refineries, and shipping lanes. For an</w:t>
      </w:r>
      <w:r>
        <w:t xml:space="preserve"> </w:t>
      </w:r>
      <w:r>
        <w:t xml:space="preserve">Oceanographer</w:t>
      </w:r>
      <w:r>
        <w:t xml:space="preserve"> </w:t>
      </w:r>
      <w:r>
        <w:t xml:space="preserve">operating in this region, the work is intensely interdisciplinary. It requires a synthesis of physical oceanography to understand tides and currents that affect shipping logistics, chemical oceanography to monitor water quality amidst industrial discharge, and geological oceanography to assess the stability of coastal sediments. This reflection highlights how the role has evolved from pure academic inquiry to applied science. In</w:t>
      </w:r>
      <w:r>
        <w:t xml:space="preserve"> </w:t>
      </w:r>
      <w:r>
        <w:t xml:space="preserve">United States Houston</w:t>
      </w:r>
      <w:r>
        <w:t xml:space="preserve">, an oceanographer is often the first line of defense against environmental degradation caused by industrial activities. They are tasked with answering critical questions: How does runoff from urban centers affect the Gulf of Mexico? What is the cumulative impact of dredging on local marine ecosystems? These are not abstract academic puzzles; they are regulatory and ethical imperatives.</w:t>
      </w:r>
    </w:p>
    <w:bookmarkEnd w:id="20"/>
    <w:bookmarkStart w:id="21" w:name="resilience-against-a-changing-climate"/>
    <w:p>
      <w:pPr>
        <w:pStyle w:val="Heading2"/>
      </w:pPr>
      <w:r>
        <w:t xml:space="preserve">Resilience Against a Changing Climate</w:t>
      </w:r>
    </w:p>
    <w:p>
      <w:pPr>
        <w:pStyle w:val="FirstParagraph"/>
      </w:pPr>
      <w:r>
        <w:t xml:space="preserve">No reflection on oceanography in Houston would be complete without addressing the pressing issue of climate change. The city is acutely vulnerable to sea-level rise, increased storm intensity, and coastal erosion. Hurricanes like Harvey have demonstrated the devastating power of the ocean when it meets an urban landscape lacking sufficient natural buffers. Here, the work of an</w:t>
      </w:r>
      <w:r>
        <w:t xml:space="preserve"> </w:t>
      </w:r>
      <w:r>
        <w:t xml:space="preserve">Oceanographer</w:t>
      </w:r>
      <w:r>
        <w:t xml:space="preserve"> </w:t>
      </w:r>
      <w:r>
        <w:t xml:space="preserve">becomes a matter of public safety and urban planning. By studying historical tide data and modeling future storm surges, these professionals provide the data necessary for city planners to design resilient infrastructure. This aspect of their role is deeply humanistic; it is about protecting communities, homes, and livelihoods from the encroaching sea. The reflection here turns inward on our societal responsibility: we depend on these scientists to predict the unpredictable and to mitigate risks that threaten our way of life in</w:t>
      </w:r>
      <w:r>
        <w:t xml:space="preserve"> </w:t>
      </w:r>
      <w:r>
        <w:t xml:space="preserve">United States Houston</w:t>
      </w:r>
      <w:r>
        <w:t xml:space="preserve">.</w:t>
      </w:r>
    </w:p>
    <w:bookmarkEnd w:id="21"/>
    <w:bookmarkStart w:id="22" w:name="the-economic-engine-of-blue-science"/>
    <w:p>
      <w:pPr>
        <w:pStyle w:val="Heading2"/>
      </w:pPr>
      <w:r>
        <w:t xml:space="preserve">The Economic Engine of Blue Science</w:t>
      </w:r>
    </w:p>
    <w:p>
      <w:pPr>
        <w:pStyle w:val="FirstParagraph"/>
      </w:pPr>
      <w:r>
        <w:t xml:space="preserve">Beyond safety and environment, there is an economic dimension to this profession. The offshore oil and gas industry, which forms the backbone of Houston’s economy, relies heavily on oceanographic data for safe operations in the Gulf of Mexico. An</w:t>
      </w:r>
      <w:r>
        <w:t xml:space="preserve"> </w:t>
      </w:r>
      <w:r>
        <w:t xml:space="preserve">Oceanographer</w:t>
      </w:r>
      <w:r>
        <w:t xml:space="preserve"> </w:t>
      </w:r>
      <w:r>
        <w:t xml:space="preserve">provides essential information regarding wave heights, current speeds, and seabed conditions that dictate where platforms can be safely built and maintained. As the energy sector transitions toward renewables, such as offshore wind and tidal energy, the role of the oceanographer expands further. They are now involved in assessing site suitability for wind farms and understanding how these structures will interact with marine life. Thus, in</w:t>
      </w:r>
      <w:r>
        <w:t xml:space="preserve"> </w:t>
      </w:r>
      <w:r>
        <w:t xml:space="preserve">United States Houston</w:t>
      </w:r>
      <w:r>
        <w:t xml:space="preserve">, an oceanographer is a key player in the economic transition, ensuring that progress does not come at the expense of long-term sustainability.</w:t>
      </w:r>
    </w:p>
    <w:bookmarkEnd w:id="22"/>
    <w:bookmarkStart w:id="23" w:name="Xe79c87801d6f5c560fc01bc7e557f59a18d68e5"/>
    <w:p>
      <w:pPr>
        <w:pStyle w:val="Heading2"/>
      </w:pPr>
      <w:r>
        <w:t xml:space="preserve">Conclusion: A Call for Integrated Understanding</w:t>
      </w:r>
    </w:p>
    <w:p>
      <w:pPr>
        <w:pStyle w:val="FirstParagraph"/>
      </w:pPr>
      <w:r>
        <w:t xml:space="preserve">In conclusion, reflecting on the role of an</w:t>
      </w:r>
      <w:r>
        <w:t xml:space="preserve"> </w:t>
      </w:r>
      <w:r>
        <w:t xml:space="preserve">Oceanographer</w:t>
      </w:r>
      <w:r>
        <w:t xml:space="preserve"> </w:t>
      </w:r>
      <w:r>
        <w:t xml:space="preserve">in</w:t>
      </w:r>
      <w:r>
        <w:t xml:space="preserve"> </w:t>
      </w:r>
      <w:r>
        <w:t xml:space="preserve">United States Houston</w:t>
      </w:r>
      <w:r>
        <w:t xml:space="preserve"> </w:t>
      </w:r>
      <w:r>
        <w:t xml:space="preserve">reveals a profession that is dynamic, essential, and multifaceted. It is a role that bridges the gap between scientific theory and real-world application. From monitoring the health of our waterways to safeguarding our cities from natural disasters and supporting the economic engines that drive regional growth, oceanographers are indispensable partners in urban development. This reflection serves as a reminder that while we may live inland relative to the open sea, our fate is inextricably linked to it. The work done by these scientists ensures that this link is managed with wisdom and respect. As Houston continues to grow and face new environmental challenges, the expertise of an oceanographer will remain crucial in navigating the tides of change, ensuring that both human society and marine ecosystems can thrive together.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United States Houston</dc:title>
  <dc:creator/>
  <dc:language>en</dc:language>
  <cp:keywords/>
  <dcterms:created xsi:type="dcterms:W3CDTF">2026-07-30T03:57:45Z</dcterms:created>
  <dcterms:modified xsi:type="dcterms:W3CDTF">2026-07-30T03:57:45Z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