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Ophthalmology</w:t>
      </w:r>
      <w:r>
        <w:t xml:space="preserve"> </w:t>
      </w:r>
      <w:r>
        <w:t xml:space="preserve">in</w:t>
      </w:r>
      <w:r>
        <w:t xml:space="preserve"> </w:t>
      </w:r>
      <w:r>
        <w:t xml:space="preserve">Egypt,</w:t>
      </w:r>
      <w:r>
        <w:t xml:space="preserve"> </w:t>
      </w:r>
      <w:r>
        <w:t xml:space="preserve">Cairo</w:t>
      </w:r>
    </w:p>
    <w:bookmarkStart w:id="26" w:name="X26acf34b087a100d91848468988fb9155ce317b"/>
    <w:p>
      <w:pPr>
        <w:pStyle w:val="Heading1"/>
      </w:pPr>
      <w:r>
        <w:t xml:space="preserve">The Healing Light of the Nile: A Reflection on the Role and Reality of the Ophthalmologist in Egypt, Cairo</w:t>
      </w:r>
    </w:p>
    <w:p>
      <w:pPr>
        <w:pStyle w:val="FirstParagraph"/>
      </w:pPr>
      <w:r>
        <w:t xml:space="preserve">To understand the practice of medicine in Cairo is to understand a profound intersection of ancient heritage, rapid modernization, and immense human resilience. Within this vibrant and often chaotic urban landscape, few medical specialties carry as much weight or societal reverence as ophthalmology. This reflection paper explores the multifaceted role of the Ophthalmologist in Egypt Cairo, examining not just the clinical duties but also the cultural significance, economic pressures, and spiritual dimensions that define eye care in one of Africa’s largest capitals. To serve an</w:t>
      </w:r>
      <w:r>
        <w:t xml:space="preserve"> </w:t>
      </w:r>
      <w:r>
        <w:rPr>
          <w:bCs/>
          <w:b/>
        </w:rPr>
        <w:t xml:space="preserve">Ophthalmologist</w:t>
      </w:r>
      <w:r>
        <w:t xml:space="preserve"> </w:t>
      </w:r>
      <w:r>
        <w:t xml:space="preserve">effectively within this context is to engage with a profession that is simultaneously technical, humanitarian, and deeply rooted in the history of Cairo itself.</w:t>
      </w:r>
    </w:p>
    <w:bookmarkStart w:id="20" w:name="X3289d42d1189a06255723967c72116abcad75ea"/>
    <w:p>
      <w:pPr>
        <w:pStyle w:val="Heading2"/>
      </w:pPr>
      <w:r>
        <w:t xml:space="preserve">The Historical Legacy: From Ptolemy to Modern Clinics</w:t>
      </w:r>
    </w:p>
    <w:p>
      <w:pPr>
        <w:pStyle w:val="FirstParagraph"/>
      </w:pPr>
      <w:r>
        <w:t xml:space="preserve">Cairo stands on land where some of humanity’s earliest medical texts were written. The legacy of healing in Egypt dates back millennia, and the eyes have always held a special place in this tradition, symbolizing both divine sight and practical survival. When we discuss an</w:t>
      </w:r>
      <w:r>
        <w:t xml:space="preserve"> </w:t>
      </w:r>
      <w:r>
        <w:rPr>
          <w:bCs/>
          <w:b/>
        </w:rPr>
        <w:t xml:space="preserve">Ophthalmologist</w:t>
      </w:r>
      <w:r>
        <w:t xml:space="preserve"> </w:t>
      </w:r>
      <w:r>
        <w:t xml:space="preserve">working in Egypt Cairo today, we are discussing a continuation of that ancient lineage. However, the modern landscape is vastly different from the papyrus scrolls of antiquity. Today’s</w:t>
      </w:r>
      <w:r>
        <w:t xml:space="preserve"> </w:t>
      </w:r>
      <w:r>
        <w:rPr>
          <w:bCs/>
          <w:b/>
        </w:rPr>
        <w:t xml:space="preserve">Ophthalmologist</w:t>
      </w:r>
      <w:r>
        <w:t xml:space="preserve"> </w:t>
      </w:r>
      <w:r>
        <w:t xml:space="preserve">operates within a high-tech environment that ranges from state-of-the-art hospitals in New Cairo to modest clinics in older districts like downtown or Shubra. This duality defines the practice: while technology has advanced, access remains uneven. The reflection here is one of privilege and responsibility; the tools available to diagnose conditions like glaucoma or cataracts are world-class, yet they must be deployed with an acute awareness of the patient's socioeconomic background.</w:t>
      </w:r>
    </w:p>
    <w:bookmarkEnd w:id="20"/>
    <w:bookmarkStart w:id="21" w:name="Xf08397b76b1a7d20608cf5d7a2af37c9e66a3ea"/>
    <w:p>
      <w:pPr>
        <w:pStyle w:val="Heading2"/>
      </w:pPr>
      <w:r>
        <w:t xml:space="preserve">The Burden of Cataract and Diabetes: A Public Health Crisis</w:t>
      </w:r>
    </w:p>
    <w:p>
      <w:pPr>
        <w:pStyle w:val="FirstParagraph"/>
      </w:pPr>
      <w:r>
        <w:t xml:space="preserve">A primary focus for any</w:t>
      </w:r>
      <w:r>
        <w:t xml:space="preserve"> </w:t>
      </w:r>
      <w:r>
        <w:rPr>
          <w:bCs/>
          <w:b/>
        </w:rPr>
        <w:t xml:space="preserve">Ophthalmologist</w:t>
      </w:r>
      <w:r>
        <w:t xml:space="preserve"> </w:t>
      </w:r>
      <w:r>
        <w:t xml:space="preserve">in Egypt Cairo is the prevalence of sight-threatening conditions linked to systemic health issues. Egypt has a high prevalence of diabetes, a leading cause of diabetic retinopathy, which remains largely undiagnosed until significant damage occurs. Furthermore, cataract surgery remains one of the most common surgical procedures performed in the country. For an</w:t>
      </w:r>
      <w:r>
        <w:t xml:space="preserve"> </w:t>
      </w:r>
      <w:r>
        <w:rPr>
          <w:bCs/>
          <w:b/>
        </w:rPr>
        <w:t xml:space="preserve">Ophthalmologist</w:t>
      </w:r>
      <w:r>
        <w:t xml:space="preserve">, this creates a unique workflow dominated by volume and efficiency. In Egypt Cairo, the sheer number of patients can be overwhelming. A single clinic session might involve hundreds of consultations. This environment tests the patience and endurance of every medical professional involved in patient care, including support staff who ensure that an</w:t>
      </w:r>
      <w:r>
        <w:t xml:space="preserve"> </w:t>
      </w:r>
      <w:r>
        <w:rPr>
          <w:bCs/>
          <w:b/>
        </w:rPr>
        <w:t xml:space="preserve">Ophthalmologist</w:t>
      </w:r>
      <w:r>
        <w:t xml:space="preserve"> </w:t>
      </w:r>
      <w:r>
        <w:t xml:space="preserve">can function effectively amidst a tide of suffering individuals.</w:t>
      </w:r>
    </w:p>
    <w:p>
      <w:pPr>
        <w:pStyle w:val="BodyText"/>
      </w:pPr>
      <w:r>
        <w:t xml:space="preserve">The reflection on this aspect is critical: it highlights the necessity for systemic solutions rather than just individual clinical interventions. While the skill of the</w:t>
      </w:r>
      <w:r>
        <w:t xml:space="preserve"> </w:t>
      </w:r>
      <w:r>
        <w:rPr>
          <w:bCs/>
          <w:b/>
        </w:rPr>
        <w:t xml:space="preserve">Ophthalmologist</w:t>
      </w:r>
      <w:r>
        <w:t xml:space="preserve"> </w:t>
      </w:r>
      <w:r>
        <w:t xml:space="preserve">in performing micro-incision cataract surgery is exemplary and often comparable to Western standards, the preventive care infrastructure requires strengthening. The role of an</w:t>
      </w:r>
      <w:r>
        <w:t xml:space="preserve"> </w:t>
      </w:r>
      <w:r>
        <w:rPr>
          <w:bCs/>
          <w:b/>
        </w:rPr>
        <w:t xml:space="preserve">Ophthalmologist</w:t>
      </w:r>
      <w:r>
        <w:t xml:space="preserve"> </w:t>
      </w:r>
      <w:r>
        <w:t xml:space="preserve">in Egypt Cairo thus extends beyond surgery; it involves education, advocating for screening programs, and collaborating with general practitioners to catch diabetic eye disease early.</w:t>
      </w:r>
    </w:p>
    <w:bookmarkEnd w:id="21"/>
    <w:bookmarkStart w:id="22" w:name="cultural-nuances-and-patient-dynamics"/>
    <w:p>
      <w:pPr>
        <w:pStyle w:val="Heading2"/>
      </w:pPr>
      <w:r>
        <w:t xml:space="preserve">Cultural Nuances and Patient Dynamics</w:t>
      </w:r>
    </w:p>
    <w:p>
      <w:pPr>
        <w:pStyle w:val="FirstParagraph"/>
      </w:pPr>
      <w:r>
        <w:t xml:space="preserve">Patient care in Egypt Cairo is not merely a transaction of symptoms for treatment; it is a deeply social interaction. Egyptians are known for their warmth, hospitality, and strong communal bonds. For an</w:t>
      </w:r>
      <w:r>
        <w:t xml:space="preserve"> </w:t>
      </w:r>
      <w:r>
        <w:rPr>
          <w:bCs/>
          <w:b/>
        </w:rPr>
        <w:t xml:space="preserve">Ophthalmologist</w:t>
      </w:r>
      <w:r>
        <w:t xml:space="preserve">, understanding these cultural nuances is as important as knowing how to use an OCT machine or perform a slit-lamp examination. Patients often bring extended family members to appointments, seeking collective comfort and consensus on treatment plans. The concept of "baraka" (blessing) and trust is paramount; a patient’s faith in the</w:t>
      </w:r>
      <w:r>
        <w:t xml:space="preserve"> </w:t>
      </w:r>
      <w:r>
        <w:rPr>
          <w:bCs/>
          <w:b/>
        </w:rPr>
        <w:t xml:space="preserve">Ophthalmologist</w:t>
      </w:r>
      <w:r>
        <w:t xml:space="preserve"> </w:t>
      </w:r>
      <w:r>
        <w:t xml:space="preserve">is not just scientific but emotional.</w:t>
      </w:r>
    </w:p>
    <w:p>
      <w:pPr>
        <w:pStyle w:val="BodyText"/>
      </w:pPr>
      <w:r>
        <w:t xml:space="preserve">Moreover, there are specific cultural stigmas associated with blindness or eye disability. In many communities within Egypt Cairo, vision impairment can lead to social isolation. Therefore, an</w:t>
      </w:r>
      <w:r>
        <w:t xml:space="preserve"> </w:t>
      </w:r>
      <w:r>
        <w:rPr>
          <w:bCs/>
          <w:b/>
        </w:rPr>
        <w:t xml:space="preserve">Ophthalmologist</w:t>
      </w:r>
      <w:r>
        <w:t xml:space="preserve"> </w:t>
      </w:r>
      <w:r>
        <w:t xml:space="preserve">who successfully restores sight does more than fix a medical issue; they restore dignity and social participation for the patient and their family. This aspect of the profession requires immense empathy. An</w:t>
      </w:r>
      <w:r>
        <w:t xml:space="preserve"> </w:t>
      </w:r>
      <w:r>
        <w:rPr>
          <w:bCs/>
          <w:b/>
        </w:rPr>
        <w:t xml:space="preserve">Ophthalmologist</w:t>
      </w:r>
      <w:r>
        <w:t xml:space="preserve"> </w:t>
      </w:r>
      <w:r>
        <w:t xml:space="preserve">must navigate conversations about irreversible vision loss with sensitivity, recognizing that in a society where eyes are used extensively in non-verbal communication, blindness is particularly isolating.</w:t>
      </w:r>
    </w:p>
    <w:bookmarkEnd w:id="22"/>
    <w:bookmarkStart w:id="23" w:name="the-economic-landscape-and-accessibility"/>
    <w:p>
      <w:pPr>
        <w:pStyle w:val="Heading2"/>
      </w:pPr>
      <w:r>
        <w:t xml:space="preserve">The Economic Landscape and Accessibility</w:t>
      </w:r>
    </w:p>
    <w:p>
      <w:pPr>
        <w:pStyle w:val="FirstParagraph"/>
      </w:pPr>
      <w:r>
        <w:t xml:space="preserve">The economic reality of healthcare in Egypt Cairo presents significant challenges for the implementation of optimal patient care models. While there is a growing class of private hospitals catering to those who can afford out-of-pocket expenses, a vast majority of the population relies on public health facilities or low-cost private practices. For an</w:t>
      </w:r>
      <w:r>
        <w:t xml:space="preserve"> </w:t>
      </w:r>
      <w:r>
        <w:rPr>
          <w:bCs/>
          <w:b/>
        </w:rPr>
        <w:t xml:space="preserve">Ophthalmologist</w:t>
      </w:r>
      <w:r>
        <w:t xml:space="preserve">, this means practicing in an environment where cost-effectiveness is often prioritized over experimental or luxury treatments. The decision-making process for an</w:t>
      </w:r>
      <w:r>
        <w:t xml:space="preserve"> </w:t>
      </w:r>
      <w:r>
        <w:rPr>
          <w:bCs/>
          <w:b/>
        </w:rPr>
        <w:t xml:space="preserve">Ophthalmologist</w:t>
      </w:r>
      <w:r>
        <w:t xml:space="preserve"> </w:t>
      </w:r>
      <w:r>
        <w:t xml:space="preserve">is heavily influenced by what the patient can afford.</w:t>
      </w:r>
    </w:p>
    <w:p>
      <w:pPr>
        <w:pStyle w:val="BodyText"/>
      </w:pPr>
      <w:r>
        <w:t xml:space="preserve">This economic disparity fosters a spirit of innovation and resourcefulness among medical teams supporting an</w:t>
      </w:r>
      <w:r>
        <w:t xml:space="preserve"> </w:t>
      </w:r>
      <w:r>
        <w:rPr>
          <w:bCs/>
          <w:b/>
        </w:rPr>
        <w:t xml:space="preserve">Ophthalmologist</w:t>
      </w:r>
      <w:r>
        <w:t xml:space="preserve">. It is common to see brilliant surgical techniques executed with limited resources. However, it also creates ethical dilemmas regarding equitable access to advanced care. As healthcare professionals, there is a continuous reflection on how to bridge this gap. Initiatives such as outreach camps in Upper Egypt or remote screenings in Cairo’s informal settlements are often driven by the moral imperative of those serving an</w:t>
      </w:r>
      <w:r>
        <w:t xml:space="preserve"> </w:t>
      </w:r>
      <w:r>
        <w:rPr>
          <w:bCs/>
          <w:b/>
        </w:rPr>
        <w:t xml:space="preserve">Ophthalmologist</w:t>
      </w:r>
      <w:r>
        <w:t xml:space="preserve"> </w:t>
      </w:r>
      <w:r>
        <w:t xml:space="preserve">who wish to extend care beyond the walls of private clinics.</w:t>
      </w:r>
    </w:p>
    <w:bookmarkEnd w:id="23"/>
    <w:bookmarkStart w:id="24" w:name="Xff72a9bba9e60f645531324d89893014ea81095"/>
    <w:p>
      <w:pPr>
        <w:pStyle w:val="Heading2"/>
      </w:pPr>
      <w:r>
        <w:t xml:space="preserve">The Role of Support Staff and Team Dynamics</w:t>
      </w:r>
    </w:p>
    <w:p>
      <w:pPr>
        <w:pStyle w:val="FirstParagraph"/>
      </w:pPr>
      <w:r>
        <w:t xml:space="preserve">No reflection on an Ophthalmologist is complete without acknowledging the team that supports them. In Egypt Cairo, medical teams are often large and hierarchical, yet they function with a familial cohesion. The technicians, nurses, and administrative staff who assist an</w:t>
      </w:r>
      <w:r>
        <w:t xml:space="preserve"> </w:t>
      </w:r>
      <w:r>
        <w:rPr>
          <w:bCs/>
          <w:b/>
        </w:rPr>
        <w:t xml:space="preserve">Ophthalmologist</w:t>
      </w:r>
      <w:r>
        <w:t xml:space="preserve"> </w:t>
      </w:r>
      <w:r>
        <w:t xml:space="preserve">are the backbone of efficient patient flow. Their ability to triage patients quickly in high-volume settings is what makes modern ophthalmology possible in this region. Respect for these roles is essential; an</w:t>
      </w:r>
      <w:r>
        <w:t xml:space="preserve"> </w:t>
      </w:r>
      <w:r>
        <w:rPr>
          <w:bCs/>
          <w:b/>
        </w:rPr>
        <w:t xml:space="preserve">Ophthalmologist</w:t>
      </w:r>
      <w:r>
        <w:t xml:space="preserve"> </w:t>
      </w:r>
      <w:r>
        <w:t xml:space="preserve">relies on their team’s expertise to maintain standards of hygiene, accuracy in refraction, and post-operative care instructions.</w:t>
      </w:r>
    </w:p>
    <w:bookmarkEnd w:id="24"/>
    <w:bookmarkStart w:id="25" w:name="conclusion-a-vocation-of-vision"/>
    <w:p>
      <w:pPr>
        <w:pStyle w:val="Heading2"/>
      </w:pPr>
      <w:r>
        <w:t xml:space="preserve">Conclusion: A Vocation of Vision</w:t>
      </w:r>
    </w:p>
    <w:p>
      <w:pPr>
        <w:pStyle w:val="FirstParagraph"/>
      </w:pPr>
      <w:r>
        <w:t xml:space="preserve">In conclusion, the practice of ophthalmology in Egypt Cairo is a complex tapestry woven from historical prestige, modern medical challenges, cultural depth, and economic constraint. To be part of this field is to accept a heavy but rewarding burden. The</w:t>
      </w:r>
      <w:r>
        <w:t xml:space="preserve"> </w:t>
      </w:r>
      <w:r>
        <w:rPr>
          <w:bCs/>
          <w:b/>
        </w:rPr>
        <w:t xml:space="preserve">Ophthalmologist</w:t>
      </w:r>
      <w:r>
        <w:t xml:space="preserve"> </w:t>
      </w:r>
      <w:r>
        <w:t xml:space="preserve">in Egypt Cairo is not just a surgeon or a clinician; they are a guardian of quality of life for millions. For any document or professional engaging with an</w:t>
      </w:r>
      <w:r>
        <w:t xml:space="preserve"> </w:t>
      </w:r>
      <w:r>
        <w:rPr>
          <w:bCs/>
          <w:b/>
        </w:rPr>
        <w:t xml:space="preserve">Ophthalmologist</w:t>
      </w:r>
      <w:r>
        <w:t xml:space="preserve"> </w:t>
      </w:r>
      <w:r>
        <w:t xml:space="preserve">in this region, it is imperative to recognize the unique pressures and potentials inherent in this location.</w:t>
      </w:r>
    </w:p>
    <w:p>
      <w:pPr>
        <w:pStyle w:val="BodyText"/>
      </w:pPr>
      <w:r>
        <w:t xml:space="preserve">The future of eye care in Egypt Cairo lies not only in technological advancement but also in strengthening primary care networks and public health education. As we reflect on the role of an</w:t>
      </w:r>
      <w:r>
        <w:t xml:space="preserve"> </w:t>
      </w:r>
      <w:r>
        <w:rPr>
          <w:bCs/>
          <w:b/>
        </w:rPr>
        <w:t xml:space="preserve">Ophthalmologist</w:t>
      </w:r>
      <w:r>
        <w:t xml:space="preserve">, we must see them as pivotal figures in the broader narrative of national health. Their work ensures that the eyes through which Egyptians view their rich history and dynamic future remain clear, healthy, and able to witness possibility. Therefore, supporting an</w:t>
      </w:r>
      <w:r>
        <w:t xml:space="preserve"> </w:t>
      </w:r>
      <w:r>
        <w:rPr>
          <w:bCs/>
          <w:b/>
        </w:rPr>
        <w:t xml:space="preserve">Ophthalmologist</w:t>
      </w:r>
      <w:r>
        <w:t xml:space="preserve"> </w:t>
      </w:r>
      <w:r>
        <w:t xml:space="preserve">in Egypt Cairo is ultimately an investment in the humanity and dignity of one of Africa’s most historic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Ophthalmology in Egypt, Cairo</dc:title>
  <dc:creator/>
  <dc:language>en</dc:language>
  <cp:keywords/>
  <dcterms:created xsi:type="dcterms:W3CDTF">2026-07-29T16:35:27Z</dcterms:created>
  <dcterms:modified xsi:type="dcterms:W3CDTF">2026-07-29T16:35:27Z</dcterms:modified>
</cp:coreProperties>
</file>

<file path=docProps/custom.xml><?xml version="1.0" encoding="utf-8"?>
<Properties xmlns="http://schemas.openxmlformats.org/officeDocument/2006/custom-properties" xmlns:vt="http://schemas.openxmlformats.org/officeDocument/2006/docPropsVTypes"/>
</file>