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Nigeria,</w:t>
      </w:r>
      <w:r>
        <w:t xml:space="preserve"> </w:t>
      </w:r>
      <w:r>
        <w:t xml:space="preserve">Lagos</w:t>
      </w:r>
    </w:p>
    <w:bookmarkStart w:id="25" w:name="X362e0ffaca9c63ad720023584e77c0c5e4eb550"/>
    <w:p>
      <w:pPr>
        <w:pStyle w:val="Heading1"/>
      </w:pPr>
      <w:r>
        <w:t xml:space="preserve">A Reflection on the Role of the Ophthalmologist in Nigeria, Lagos</w:t>
      </w:r>
    </w:p>
    <w:p>
      <w:pPr>
        <w:pStyle w:val="FirstParagraph"/>
      </w:pPr>
      <w:r>
        <w:t xml:space="preserve">The human eye is often described as a window to the soul, but in the bustling metropolis of Lagos, it is also a gateway to economic productivity and social connectivity. As I reflect upon the profession of an</w:t>
      </w:r>
      <w:r>
        <w:t xml:space="preserve"> </w:t>
      </w:r>
      <w:r>
        <w:rPr>
          <w:bCs/>
          <w:b/>
        </w:rPr>
        <w:t xml:space="preserve">Ophthalmologist</w:t>
      </w:r>
      <w:r>
        <w:t xml:space="preserve">, particularly within the unique socio-economic landscape of</w:t>
      </w:r>
      <w:r>
        <w:t xml:space="preserve"> </w:t>
      </w:r>
      <w:r>
        <w:rPr>
          <w:bCs/>
          <w:b/>
        </w:rPr>
        <w:t xml:space="preserve">Nigeria Lagos</w:t>
      </w:r>
      <w:r>
        <w:t xml:space="preserve">, one cannot help but recognize that this medical specialty transcends mere clinical practice. It is a field characterized by profound responsibility, technical precision, and an urgent moral imperative. This reflection explores the multifaceted nature of being an ophthalmologist in a city that represents both the pinnacle of Nigerian ambition and its most pressing healthcare challenges.</w:t>
      </w:r>
    </w:p>
    <w:bookmarkStart w:id="20" w:name="the-burden-of-disease-in-a-mega-city"/>
    <w:p>
      <w:pPr>
        <w:pStyle w:val="Heading3"/>
      </w:pPr>
      <w:r>
        <w:t xml:space="preserve">The Burden of Disease in a Mega-City</w:t>
      </w:r>
    </w:p>
    <w:p>
      <w:pPr>
        <w:pStyle w:val="FirstParagraph"/>
      </w:pPr>
      <w:r>
        <w:t xml:space="preserve">Lagos, with a population exceeding twenty million people, is one of the fastest-growing urban centers in Africa. For an</w:t>
      </w:r>
      <w:r>
        <w:t xml:space="preserve"> </w:t>
      </w:r>
      <w:r>
        <w:rPr>
          <w:bCs/>
          <w:b/>
        </w:rPr>
        <w:t xml:space="preserve">Ophthalmologist</w:t>
      </w:r>
      <w:r>
        <w:t xml:space="preserve">, this density presents a paradoxical challenge: immense demand coupled with strained resources. The reflection begins by acknowledging the sheer scale of ocular morbidity in this region. From cataracts, which remain a leading cause of blindness due to delayed presentation, to diabetic retinopathy driven by lifestyle changes and non-communicable diseases, the spectrum of pathology is vast.</w:t>
      </w:r>
    </w:p>
    <w:p>
      <w:pPr>
        <w:pStyle w:val="BodyText"/>
      </w:pPr>
      <w:r>
        <w:t xml:space="preserve">In</w:t>
      </w:r>
      <w:r>
        <w:t xml:space="preserve"> </w:t>
      </w:r>
      <w:r>
        <w:rPr>
          <w:bCs/>
          <w:b/>
        </w:rPr>
        <w:t xml:space="preserve">Nigeria Lagos</w:t>
      </w:r>
      <w:r>
        <w:t xml:space="preserve">, the traditional burden of infectious eye diseases like trachoma and onchocerciasis coexists with a rising tide of refractive errors. Children in Lagosian schools frequently suffer from uncorrected myopia, not merely due to lack of glasses, but due to systemic gaps in early screening. An ophthalmologist here is not just a surgeon; they are often the first and only line of defense against irreversible vision loss for thousands. This reality demands a practitioner who is resilient, adaptable, and deeply empathetic.</w:t>
      </w:r>
    </w:p>
    <w:bookmarkEnd w:id="20"/>
    <w:bookmarkStart w:id="21" w:name="X4f75adbc68f43a94a1dcb54499cb85fd83da6da"/>
    <w:p>
      <w:pPr>
        <w:pStyle w:val="Heading3"/>
      </w:pPr>
      <w:r>
        <w:t xml:space="preserve">The Intersection of Technology and Tradition</w:t>
      </w:r>
    </w:p>
    <w:p>
      <w:pPr>
        <w:pStyle w:val="FirstParagraph"/>
      </w:pPr>
      <w:r>
        <w:t xml:space="preserve">A critical aspect of this reflection involves the technological landscape. The modern</w:t>
      </w:r>
      <w:r>
        <w:t xml:space="preserve"> </w:t>
      </w:r>
      <w:r>
        <w:rPr>
          <w:bCs/>
          <w:b/>
        </w:rPr>
        <w:t xml:space="preserve">Ophthalmologist</w:t>
      </w:r>
      <w:r>
        <w:t xml:space="preserve"> </w:t>
      </w:r>
      <w:r>
        <w:t xml:space="preserve">in Lagos operates at the intersection of cutting-edge global medicine and local infrastructural realities. While surgical techniques such as phacoemulsification for cataract surgery are standard in Western hospitals, their implementation in Lagos requires navigating power outages, supply chain disruptions, and the high cost of imported equipment.</w:t>
      </w:r>
    </w:p>
    <w:p>
      <w:pPr>
        <w:pStyle w:val="BodyText"/>
      </w:pPr>
      <w:r>
        <w:t xml:space="preserve">However, this constraint has also fostered innovation. The Lagos ophthalmologist is often a pioneer in tele-ophthalmology and mobile eye camps. I observe that the effective specialist here must be a technician of improvisation as much as a medical doctor. They must master the art of delivering high-quality care despite intermittent electricity, requiring reliance on generators and solar backups. This resilience is a defining characteristic of the profession in this specific geographic context.</w:t>
      </w:r>
    </w:p>
    <w:bookmarkEnd w:id="21"/>
    <w:bookmarkStart w:id="22" w:name="X2b6cd26a7099774f4d25454d3db8900c6ddf2de"/>
    <w:p>
      <w:pPr>
        <w:pStyle w:val="Heading3"/>
      </w:pPr>
      <w:r>
        <w:t xml:space="preserve">Socio-Economic Disparities and Access to Care</w:t>
      </w:r>
    </w:p>
    <w:p>
      <w:pPr>
        <w:pStyle w:val="FirstParagraph"/>
      </w:pPr>
      <w:r>
        <w:t xml:space="preserve">The reflection cannot ignore the stark economic disparities present in</w:t>
      </w:r>
      <w:r>
        <w:t xml:space="preserve"> </w:t>
      </w:r>
      <w:r>
        <w:rPr>
          <w:bCs/>
          <w:b/>
        </w:rPr>
        <w:t xml:space="preserve">Nigeria Lagos</w:t>
      </w:r>
      <w:r>
        <w:t xml:space="preserve">. The city is home to both extreme wealth and profound poverty. Consequently, the practice of an ophthalmologist is often bifurcated. In private hospitals in areas like Victoria Island or Ikoyi, patients have access to world-class laser treatments and premium intraocular lenses. Conversely, in the densely populated mainland areas such as Surulere or Mushin, patients may travel for hours on public transportation to seek help for conditions that could have been treated years earlier.</w:t>
      </w:r>
    </w:p>
    <w:p>
      <w:pPr>
        <w:pStyle w:val="BodyText"/>
      </w:pPr>
      <w:r>
        <w:t xml:space="preserve">This dichotomy forces the ophthalmologist to grapple with ethical questions regarding resource allocation and equity. Who gets the limited supply of expensive antibiotics? Which patient receives priority surgery in a public hospital waiting list that may stretch over months? These are not theoretical questions but daily realities for practitioners in Lagos. The profession here requires a strong sense of social justice, compelling doctors to advocate for policies that improve eye health insurance coverage and reduce out-of-pocket expenditures for the average Nigerian.</w:t>
      </w:r>
    </w:p>
    <w:bookmarkEnd w:id="22"/>
    <w:bookmarkStart w:id="23" w:name="the-cultural-dimension-of-eye-care"/>
    <w:p>
      <w:pPr>
        <w:pStyle w:val="Heading3"/>
      </w:pPr>
      <w:r>
        <w:t xml:space="preserve">The Cultural Dimension of Eye Care</w:t>
      </w:r>
    </w:p>
    <w:p>
      <w:pPr>
        <w:pStyle w:val="FirstParagraph"/>
      </w:pPr>
      <w:r>
        <w:t xml:space="preserve">Culture plays an undeniable role in healthcare-seeking behavior in Nigeria. In Lagos, while urbanization is rapid, traditional beliefs still influence how patients perceive eye disease. There is often a stigma associated with blindness, and some community members may turn to traditional healers before seeking medical attention. The ophthalmologist must therefore also be a cultural translator and an educator.</w:t>
      </w:r>
    </w:p>
    <w:p>
      <w:pPr>
        <w:pStyle w:val="BodyText"/>
      </w:pPr>
      <w:r>
        <w:t xml:space="preserve">Building trust with the Lagosian patient involves more than just clinical competence; it requires understanding local idioms of distress, respecting family hierarchies in decision-making, and communicating health information in accessible language. The reflection highlights that successful eye care providers are those who integrate modern medical science with cultural sensitivity, ensuring that patients feel heard and respected rather than dismissed.</w:t>
      </w:r>
    </w:p>
    <w:bookmarkEnd w:id="23"/>
    <w:bookmarkStart w:id="24" w:name="the-future-education-and-advocacy"/>
    <w:p>
      <w:pPr>
        <w:pStyle w:val="Heading3"/>
      </w:pPr>
      <w:r>
        <w:t xml:space="preserve">The Future: Education and Advocacy</w:t>
      </w:r>
    </w:p>
    <w:p>
      <w:pPr>
        <w:pStyle w:val="FirstParagraph"/>
      </w:pPr>
      <w:r>
        <w:t xml:space="preserve">Looking forward, the role of the ophthalmologist in Lagos must expand beyond the clinic. The profession is increasingly called upon to engage in public health advocacy. With the rise of diabetes and hypertension in Nigeria, there is a growing need for preventive care models that screen at-risk populations before irreversible damage occurs. Ophthalmologists must collaborate with general practitioners, endocrinologists, and public health officials to create integrated care pathways.</w:t>
      </w:r>
    </w:p>
    <w:p>
      <w:pPr>
        <w:pStyle w:val="BodyText"/>
      </w:pPr>
      <w:r>
        <w:t xml:space="preserve">Furthermore, there is an urgent need for capacity building. Training more ophthalmologists within Nigeria itself is crucial to reducing the reliance on foreign experts and ensuring sustainable care delivery. Institutions in Lagos are doing commendable work in residency training, but the output must increase exponentially to meet the demand of a growing population.</w:t>
      </w:r>
    </w:p>
    <w:p>
      <w:pPr>
        <w:pStyle w:val="BodyText"/>
      </w:pPr>
      <w:r>
        <w:rPr>
          <w:bCs/>
          <w:b/>
        </w:rPr>
        <w:t xml:space="preserve">Conclusion</w:t>
      </w:r>
      <w:r>
        <w:br/>
      </w:r>
      <w:r>
        <w:br/>
      </w:r>
      <w:r>
        <w:t xml:space="preserve">In conclusion, being an ophthalmologist in</w:t>
      </w:r>
      <w:r>
        <w:t xml:space="preserve"> </w:t>
      </w:r>
      <w:r>
        <w:rPr>
          <w:bCs/>
          <w:b/>
        </w:rPr>
        <w:t xml:space="preserve">Nigeria Lagos</w:t>
      </w:r>
      <w:r>
        <w:t xml:space="preserve"> </w:t>
      </w:r>
      <w:r>
        <w:t xml:space="preserve">is a vocation that demands exceptional skill, intellectual agility, and profound humanity. It is a profession defined by the tension between high-tech medical possibilities and low-resource constraints. Yet, it is also a field of immense reward. Restoring sight to a child in Lagos allows them to return to school; enabling an elder with cataracts to recognize their grandchildren re-establishes social bonds that had been severed by darkness.</w:t>
      </w:r>
      <w:r>
        <w:br/>
      </w:r>
      <w:r>
        <w:br/>
      </w:r>
      <w:r>
        <w:t xml:space="preserve">The reflection concludes that the ophthalmologist is not merely a repairer of eyes, but a restorer of dignity and potential. In the vibrant, chaotic, and resilient city of Lagos, this profession stands as a beacon of hope. It requires dedication to excellence in surgery and medicine, yes, but also an unwavering commitment to social equity and community education. As Nigeria continues to develop economically and socially, the role of the ophthalmologist will remain pivotal in ensuring that its citizens can see clearly into their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Ophthalmologist in Nigeria, Lagos</dc:title>
  <dc:creator/>
  <dc:language>en</dc:language>
  <cp:keywords/>
  <dcterms:created xsi:type="dcterms:W3CDTF">2026-07-29T15:04:50Z</dcterms:created>
  <dcterms:modified xsi:type="dcterms:W3CDTF">2026-07-29T15:04:50Z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