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Optometrical</w:t>
      </w:r>
      <w:r>
        <w:t xml:space="preserve"> </w:t>
      </w:r>
      <w:r>
        <w:t xml:space="preserve">Profession</w:t>
      </w:r>
      <w:r>
        <w:t xml:space="preserve"> </w:t>
      </w:r>
      <w:r>
        <w:t xml:space="preserve">in</w:t>
      </w:r>
      <w:r>
        <w:t xml:space="preserve"> </w:t>
      </w:r>
      <w:r>
        <w:t xml:space="preserve">Toronto,</w:t>
      </w:r>
      <w:r>
        <w:t xml:space="preserve"> </w:t>
      </w:r>
      <w:r>
        <w:t xml:space="preserve">Canada</w:t>
      </w:r>
    </w:p>
    <w:bookmarkStart w:id="25" w:name="X6a1a0a34f65d958eb49521c584426cc2e6450d1"/>
    <w:p>
      <w:pPr>
        <w:pStyle w:val="Heading1"/>
      </w:pPr>
      <w:r>
        <w:t xml:space="preserve">Bridging Vision and Community: A Reflection on the Role of the Optometrist in Toronto, Canada</w:t>
      </w:r>
    </w:p>
    <w:p>
      <w:pPr>
        <w:pStyle w:val="FirstParagraph"/>
      </w:pPr>
      <w:r>
        <w:t xml:space="preserve">The landscape of healthcare in modern society is vast, complex, and deeply human. Within this intricate web of medical specialties, few roles are as accessible yet as fundamentally impactful as that of the optometrist. For years, I perceived eye care merely through a utilitarian lens: a routine check-up to update glasses prescriptions or to ensure that my vision remained sharp for navigating daily tasks. However, reflecting on the profession within the specific context of</w:t>
      </w:r>
      <w:r>
        <w:t xml:space="preserve"> </w:t>
      </w:r>
      <w:r>
        <w:rPr>
          <w:bCs/>
          <w:b/>
        </w:rPr>
        <w:t xml:space="preserve">Canada Toronto</w:t>
      </w:r>
      <w:r>
        <w:t xml:space="preserve">, I have come to understand that optometry is far more than an administrative necessity; it is a vital pillar of public health, a bridge between primary care and specialized medicine, and a service deeply embedded in the diverse cultural fabric of one of North America’s most vibrant cities.</w:t>
      </w:r>
    </w:p>
    <w:bookmarkStart w:id="20" w:name="X94ae2472a52846c8aae3dfafc39da9b5d36bed3"/>
    <w:p>
      <w:pPr>
        <w:pStyle w:val="Heading2"/>
      </w:pPr>
      <w:r>
        <w:t xml:space="preserve">The Unique Context of Optometry in Canada</w:t>
      </w:r>
    </w:p>
    <w:p>
      <w:pPr>
        <w:pStyle w:val="FirstParagraph"/>
      </w:pPr>
      <w:r>
        <w:t xml:space="preserve">To understand the weight of this profession, one must first appreciate the structural differences between healthcare systems. In many countries, optometrists are viewed primarily as retailers or technicians who dispense corrective lenses. However, in</w:t>
      </w:r>
      <w:r>
        <w:t xml:space="preserve"> </w:t>
      </w:r>
      <w:r>
        <w:rPr>
          <w:bCs/>
          <w:b/>
        </w:rPr>
        <w:t xml:space="preserve">Canada Toronto</w:t>
      </w:r>
      <w:r>
        <w:t xml:space="preserve">, and across the country generally, optometrists are recognized as primary eye care providers with significant diagnostic authority. This distinction is crucial. It places the optometrist on a similar tier to family physicians regarding initial diagnosis and management of ocular disease. This professional autonomy requires not only clinical expertise but also a profound sense of ethical responsibility.</w:t>
      </w:r>
    </w:p>
    <w:p>
      <w:pPr>
        <w:pStyle w:val="BodyText"/>
      </w:pPr>
      <w:r>
        <w:t xml:space="preserve">The education and training required for an optometrist in Canada are rigorous, involving extensive coursework in anatomy, physiology, pharmacology, and pathology. When I reflect on the years of study required to diagnose conditions such as glaucoma, macular degeneration, or diabetic retinopathy from within the eye’s surface layers alone, I am struck by the depth of knowledge these professionals possess. They are not merely checking eyesight; they are conducting a neurological and vascular assessment that can reveal systemic health issues long before other symptoms appear.</w:t>
      </w:r>
    </w:p>
    <w:bookmarkEnd w:id="20"/>
    <w:bookmarkStart w:id="21" w:name="the-multicultural-tapestry-of-toronto"/>
    <w:p>
      <w:pPr>
        <w:pStyle w:val="Heading2"/>
      </w:pPr>
      <w:r>
        <w:t xml:space="preserve">The Multicultural Tapestry of Toronto</w:t>
      </w:r>
    </w:p>
    <w:p>
      <w:pPr>
        <w:pStyle w:val="FirstParagraph"/>
      </w:pPr>
      <w:r>
        <w:t xml:space="preserve">Toronto is widely celebrated as one of the most multicultural cities in the world. This diversity presents unique challenges and opportunities for healthcare providers, including optometrists. A reflection on this profession in</w:t>
      </w:r>
      <w:r>
        <w:t xml:space="preserve"> </w:t>
      </w:r>
      <w:r>
        <w:rPr>
          <w:bCs/>
          <w:b/>
        </w:rPr>
        <w:t xml:space="preserve">Canada Toronto</w:t>
      </w:r>
      <w:r>
        <w:t xml:space="preserve"> </w:t>
      </w:r>
      <w:r>
        <w:t xml:space="preserve">cannot ignore the necessity of cultural competence and linguistic adaptability. An optometrist practicing here serves a population that spans hundreds of languages, traditions, and socioeconomic backgrounds.</w:t>
      </w:r>
    </w:p>
    <w:p>
      <w:pPr>
        <w:pStyle w:val="BodyText"/>
      </w:pPr>
      <w:r>
        <w:t xml:space="preserve">I have come to realize that effective patient care in this environment extends beyond clinical skills. It involves building trust across cultural barriers. For instance, certain eye conditions may be more prevalent or present differently in specific ethnic groups. Diabetic retinopathy affects diverse populations at varying rates, and age-related macular degeneration has genetic components that vary by ancestry. An optometrist in Toronto must be attuned to these epidemiological nuances, offering tailored advice and screenings that respect the patient’s background while ensuring medical accuracy.</w:t>
      </w:r>
    </w:p>
    <w:p>
      <w:pPr>
        <w:pStyle w:val="BodyText"/>
      </w:pPr>
      <w:r>
        <w:t xml:space="preserve">Moreover, communication is key. The ability of an optometrist to navigate a room filled with patients who may have varying levels of health literacy or different native languages is a testament to their interpersonal skills. It transforms the clinical encounter from a transactional exchange into a holistic therapeutic relationship. In</w:t>
      </w:r>
      <w:r>
        <w:t xml:space="preserve"> </w:t>
      </w:r>
      <w:r>
        <w:rPr>
          <w:bCs/>
          <w:b/>
        </w:rPr>
        <w:t xml:space="preserve">Canada Toronto</w:t>
      </w:r>
      <w:r>
        <w:t xml:space="preserve">, where community cohesion is valued, the optometrist often serves as one of the first points of contact for individuals who may not have regular access to other forms of medical care.</w:t>
      </w:r>
    </w:p>
    <w:bookmarkEnd w:id="21"/>
    <w:bookmarkStart w:id="22" w:name="public-health-and-accessibility"/>
    <w:p>
      <w:pPr>
        <w:pStyle w:val="Heading2"/>
      </w:pPr>
      <w:r>
        <w:t xml:space="preserve">Public Health and Accessibility</w:t>
      </w:r>
    </w:p>
    <w:p>
      <w:pPr>
        <w:pStyle w:val="FirstParagraph"/>
      </w:pPr>
      <w:r>
        <w:t xml:space="preserve">A significant aspect of my reflection involves the role of optometry in public health, particularly in a large metropolitan hub like Toronto. While some services are covered by provincial health plans (such as OHIP for specific conditions like glaucoma or diabetic exams for residents under 20 or over 65), many routine services are not. This creates a disparity in access that reflects broader societal issues regarding healthcare equity.</w:t>
      </w:r>
    </w:p>
    <w:p>
      <w:pPr>
        <w:pStyle w:val="BodyText"/>
      </w:pPr>
      <w:r>
        <w:t xml:space="preserve">I reflect on the moral imperative optometrists face in addressing these gaps. In</w:t>
      </w:r>
      <w:r>
        <w:t xml:space="preserve"> </w:t>
      </w:r>
      <w:r>
        <w:rPr>
          <w:bCs/>
          <w:b/>
        </w:rPr>
        <w:t xml:space="preserve">Canada Toronto</w:t>
      </w:r>
      <w:r>
        <w:t xml:space="preserve">, there is a strong movement toward recognizing vision care as integral to overall well-being, given its impact on education, employment, and safety. Optometrists often act as advocates for their patients, helping them navigate insurance systems or referring those who cannot afford care to charitable organizations. This aspect of the profession highlights its community-oriented nature.</w:t>
      </w:r>
    </w:p>
    <w:p>
      <w:pPr>
        <w:pStyle w:val="BodyText"/>
      </w:pPr>
      <w:r>
        <w:t xml:space="preserve">Furthermore, the rise of digital technology has changed how we use our eyes. In a city known for its tech industry and fast-paced lifestyle, eye strain and digital fatigue are pervasive issues. Optometrists in Toronto are increasingly involved in educating patients about screen hygiene, blue light exposure, and ergonomic practices. This preventive approach underscores the evolving nature of the profession—it is no longer just about correcting vision but optimizing it for modern living conditions.</w:t>
      </w:r>
    </w:p>
    <w:bookmarkEnd w:id="22"/>
    <w:bookmarkStart w:id="23" w:name="interprofessional-collaboration"/>
    <w:p>
      <w:pPr>
        <w:pStyle w:val="Heading2"/>
      </w:pPr>
      <w:r>
        <w:t xml:space="preserve">Interprofessional Collaboration</w:t>
      </w:r>
    </w:p>
    <w:p>
      <w:pPr>
        <w:pStyle w:val="FirstParagraph"/>
      </w:pPr>
      <w:r>
        <w:t xml:space="preserve">Finally, I reflect on the collaborative nature of optometry within the broader healthcare ecosystem in</w:t>
      </w:r>
      <w:r>
        <w:t xml:space="preserve"> </w:t>
      </w:r>
      <w:r>
        <w:rPr>
          <w:bCs/>
          <w:b/>
        </w:rPr>
        <w:t xml:space="preserve">Canada Toronto</w:t>
      </w:r>
      <w:r>
        <w:t xml:space="preserve">. Optometrists frequently work alongside ophthalmologists, opticians, general practitioners, and specialists in diabetes or cardiology. This network ensures that patients receive comprehensive care. For example, an optometrist might detect early signs of hypertension during a fundoscopic exam and refer the patient to a family doctor immediately. Such proactive collaboration saves lives and demonstrates that eye health is inextricably linked to overall physical health.</w:t>
      </w:r>
    </w:p>
    <w:bookmarkEnd w:id="23"/>
    <w:bookmarkStart w:id="24" w:name="conclusion"/>
    <w:p>
      <w:pPr>
        <w:pStyle w:val="Heading2"/>
      </w:pPr>
      <w:r>
        <w:t xml:space="preserve">Conclusion</w:t>
      </w:r>
    </w:p>
    <w:p>
      <w:pPr>
        <w:pStyle w:val="FirstParagraph"/>
      </w:pPr>
      <w:r>
        <w:t xml:space="preserve">In conclusion, my reflection on the role of the optometrist in</w:t>
      </w:r>
      <w:r>
        <w:t xml:space="preserve"> </w:t>
      </w:r>
      <w:r>
        <w:rPr>
          <w:bCs/>
          <w:b/>
        </w:rPr>
        <w:t xml:space="preserve">Canada Toronto</w:t>
      </w:r>
      <w:r>
        <w:t xml:space="preserve"> </w:t>
      </w:r>
      <w:r>
        <w:t xml:space="preserve">has shifted from a narrow view of vision correction to a broader appreciation of their role as guardians of health and community well-being. They are skilled diagnosticians, compassionate communicators, and vital links in the chain of public health care. In a city as dynamic and diverse as Toronto, the optometrist serves not only to sharpen our sight but to enhance our quality of life, ensuring that every individual, regardless of background or circumstance, can see their future clearly.</w:t>
      </w:r>
    </w:p>
    <w:p>
      <w:pPr>
        <w:pStyle w:val="BodyText"/>
      </w:pPr>
      <w:r>
        <w:t xml:space="preserve">This profession demands continuous learning, empathy, and adaptability. As society evolves with new technological challenges and demographic shifts, the importance of dedicated eye care professionals will only grow. Recognizing their contribution is essential for fostering a healthier, more inclusive society in Toronto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Optometrical Profession in Toronto, Canada</dc:title>
  <dc:creator/>
  <dc:language>en</dc:language>
  <cp:keywords/>
  <dcterms:created xsi:type="dcterms:W3CDTF">2026-07-29T18:32:55Z</dcterms:created>
  <dcterms:modified xsi:type="dcterms:W3CDTF">2026-07-29T18:32:55Z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