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China</w:t>
      </w:r>
      <w:r>
        <w:t xml:space="preserve"> </w:t>
      </w:r>
      <w:r>
        <w:t xml:space="preserve">Guangzhou</w:t>
      </w:r>
    </w:p>
    <w:bookmarkStart w:id="20" w:name="X6c17b9d57f6178bd0cc4022835bddbd4533e6b2"/>
    <w:p>
      <w:pPr>
        <w:pStyle w:val="Heading1"/>
      </w:pPr>
      <w:r>
        <w:t xml:space="preserve">A Reflection on the Practice of Optometry in the Dynamic Context of China Guangzhou</w:t>
      </w:r>
    </w:p>
    <w:p>
      <w:pPr>
        <w:pStyle w:val="FirstParagraph"/>
      </w:pPr>
      <w:r>
        <w:t xml:space="preserve">The intersection of healthcare, urban development, and cultural tradition creates a unique environment for medical professionals operating within modern Asian metropolises. For an optometrist seeking to establish a practice or deepen their expertise in</w:t>
      </w:r>
      <w:r>
        <w:t xml:space="preserve"> </w:t>
      </w:r>
      <w:r>
        <w:rPr>
          <w:bCs/>
          <w:b/>
        </w:rPr>
        <w:t xml:space="preserve">China Guangzhou</w:t>
      </w:r>
      <w:r>
        <w:t xml:space="preserve">, this journey is not merely one of clinical acquisition but of profound professional and personal adaptation. This reflection paper explores the multifaceted nature of the</w:t>
      </w:r>
      <w:r>
        <w:t xml:space="preserve"> </w:t>
      </w:r>
      <w:r>
        <w:rPr>
          <w:bCs/>
          <w:b/>
        </w:rPr>
        <w:t xml:space="preserve">Optometrist</w:t>
      </w:r>
      <w:r>
        <w:t xml:space="preserve"> </w:t>
      </w:r>
      <w:r>
        <w:t xml:space="preserve">profession within this specific geographic and cultural context, highlighting the challenges, opportunities, and transformative experiences that define eye care in one of China’s most vibrant cities.</w:t>
      </w:r>
    </w:p>
    <w:p>
      <w:pPr>
        <w:pStyle w:val="BodyText"/>
      </w:pPr>
      <w:r>
        <w:rPr>
          <w:bCs/>
          <w:b/>
        </w:rPr>
        <w:t xml:space="preserve">China Guangzhou</w:t>
      </w:r>
      <w:r>
        <w:t xml:space="preserve">, historically known as Canton, stands as a pivotal gateway between East and West. As the capital of Guangdong Province and a major hub for trade and innovation within the Greater Bay Area, it presents a demographic landscape that is both diverse and demanding. The city is characterized by its rapid urbanization, high population density, and a populace that values health but often approaches it through traditional lenses before integrating modern medical science. For the</w:t>
      </w:r>
      <w:r>
        <w:t xml:space="preserve"> </w:t>
      </w:r>
      <w:r>
        <w:rPr>
          <w:bCs/>
          <w:b/>
        </w:rPr>
        <w:t xml:space="preserve">Optometrist</w:t>
      </w:r>
      <w:r>
        <w:t xml:space="preserve">, entering this market requires an understanding that vision care is not just about prescribing lenses; it is about navigating a complex web of consumer expectations, technological adoption rates, and regulatory frameworks.</w:t>
      </w:r>
    </w:p>
    <w:p>
      <w:pPr>
        <w:pStyle w:val="BodyText"/>
      </w:pPr>
      <w:r>
        <w:t xml:space="preserve">One of the most striking reflections on being an</w:t>
      </w:r>
      <w:r>
        <w:t xml:space="preserve"> </w:t>
      </w:r>
      <w:r>
        <w:rPr>
          <w:bCs/>
          <w:b/>
        </w:rPr>
        <w:t xml:space="preserve">Optometrist</w:t>
      </w:r>
      <w:r>
        <w:t xml:space="preserve"> </w:t>
      </w:r>
      <w:r>
        <w:t xml:space="preserve">in</w:t>
      </w:r>
      <w:r>
        <w:t xml:space="preserve"> </w:t>
      </w:r>
      <w:r>
        <w:rPr>
          <w:bCs/>
          <w:b/>
        </w:rPr>
        <w:t xml:space="preserve">China Guangzhou</w:t>
      </w:r>
      <w:r>
        <w:t xml:space="preserve"> </w:t>
      </w:r>
      <w:r>
        <w:t xml:space="preserve">concerns the shift from traditional medicine to modern optometric science. Historically, eye care in many parts of Asia has been intertwined with Traditional Chinese Medicine (TCM). Patients may initially seek relief for eye strain or dryness through acupuncture or herbal remedies. However, there is a growing trend among the younger, educated demographic in Guangzhou toward evidence-based ophthalmology and optometry. The modern</w:t>
      </w:r>
      <w:r>
        <w:t xml:space="preserve"> </w:t>
      </w:r>
      <w:r>
        <w:rPr>
          <w:bCs/>
          <w:b/>
        </w:rPr>
        <w:t xml:space="preserve">Optometrist</w:t>
      </w:r>
      <w:r>
        <w:t xml:space="preserve"> </w:t>
      </w:r>
      <w:r>
        <w:t xml:space="preserve">in this region must therefore possess cultural competency to bridge these two worlds. It is not enough to simply diagnose refractive errors; one must educate patients who may have preconceived notions about eye health, demonstrating how precise optical correction complements rather than contradicts holistic wellness.</w:t>
      </w:r>
    </w:p>
    <w:p>
      <w:pPr>
        <w:pStyle w:val="BodyText"/>
      </w:pPr>
      <w:r>
        <w:t xml:space="preserve">The technological landscape of</w:t>
      </w:r>
      <w:r>
        <w:t xml:space="preserve"> </w:t>
      </w:r>
      <w:r>
        <w:rPr>
          <w:bCs/>
          <w:b/>
        </w:rPr>
        <w:t xml:space="preserve">China Guangzhou</w:t>
      </w:r>
      <w:r>
        <w:t xml:space="preserve"> </w:t>
      </w:r>
      <w:r>
        <w:t xml:space="preserve">further complicates and enriches the role of the</w:t>
      </w:r>
      <w:r>
        <w:t xml:space="preserve"> </w:t>
      </w:r>
      <w:r>
        <w:rPr>
          <w:bCs/>
          <w:b/>
        </w:rPr>
        <w:t xml:space="preserve">Optometrist</w:t>
      </w:r>
      <w:r>
        <w:t xml:space="preserve">. This city is a leader in digital innovation and smart city infrastructure. Patients here are highly connected, relying on smartphones for everything from scheduling appointments to researching medical procedures. Consequently, the expectation for convenience and speed is higher than in many Western counterparts. An effective practice must integrate digital tools seamlessly, offering tele-consultations or automated follow-ups via WeChat or other local platforms. The</w:t>
      </w:r>
      <w:r>
        <w:t xml:space="preserve"> </w:t>
      </w:r>
      <w:r>
        <w:rPr>
          <w:bCs/>
          <w:b/>
        </w:rPr>
        <w:t xml:space="preserve">Optometrist</w:t>
      </w:r>
      <w:r>
        <w:t xml:space="preserve"> </w:t>
      </w:r>
      <w:r>
        <w:t xml:space="preserve">becomes not only a healthcare provider but also a tech-savvy consultant who can guide patients through the labyrinth of available optical products, which range from basic frames to high-tech smart glasses—a rapidly emerging market in Guangzhou’s tech-forward economy.</w:t>
      </w:r>
    </w:p>
    <w:p>
      <w:pPr>
        <w:pStyle w:val="BodyText"/>
      </w:pPr>
      <w:r>
        <w:t xml:space="preserve">Pediatric myopia control represents another critical area of reflection for the</w:t>
      </w:r>
      <w:r>
        <w:t xml:space="preserve"> </w:t>
      </w:r>
      <w:r>
        <w:rPr>
          <w:bCs/>
          <w:b/>
        </w:rPr>
        <w:t xml:space="preserve">Optometrist</w:t>
      </w:r>
      <w:r>
        <w:t xml:space="preserve"> </w:t>
      </w:r>
      <w:r>
        <w:t xml:space="preserve">in</w:t>
      </w:r>
      <w:r>
        <w:t xml:space="preserve"> </w:t>
      </w:r>
      <w:r>
        <w:rPr>
          <w:bCs/>
          <w:b/>
        </w:rPr>
        <w:t xml:space="preserve">China Guangzhou</w:t>
      </w:r>
      <w:r>
        <w:t xml:space="preserve">. With intense academic pressures and extensive screen time among school-aged children, rates of myopia are alarmingly high in major Chinese cities. The government has launched significant initiatives to curb this trend, placing immense responsibility on eye care professionals. In Guangzhou, the</w:t>
      </w:r>
      <w:r>
        <w:t xml:space="preserve"> </w:t>
      </w:r>
      <w:r>
        <w:rPr>
          <w:bCs/>
          <w:b/>
        </w:rPr>
        <w:t xml:space="preserve">Optometrist</w:t>
      </w:r>
      <w:r>
        <w:t xml:space="preserve"> </w:t>
      </w:r>
      <w:r>
        <w:t xml:space="preserve">plays a frontline role in implementing behavioral interventions and optical therapies such as orthokeratology (Ortho-K) or low-dose atropine therapy. This aspect of practice requires deep empathy and strong communication skills with parents, who are often anxious about their children’s future academic prospects tied to physical health. The ability to explain complex physiological processes in a reassuring manner is perhaps the most vital soft skill an</w:t>
      </w:r>
      <w:r>
        <w:t xml:space="preserve"> </w:t>
      </w:r>
      <w:r>
        <w:rPr>
          <w:bCs/>
          <w:b/>
        </w:rPr>
        <w:t xml:space="preserve">Optometrist</w:t>
      </w:r>
      <w:r>
        <w:t xml:space="preserve"> </w:t>
      </w:r>
      <w:r>
        <w:t xml:space="preserve">can develop in this context.</w:t>
      </w:r>
    </w:p>
    <w:p>
      <w:pPr>
        <w:pStyle w:val="BodyText"/>
      </w:pPr>
      <w:r>
        <w:t xml:space="preserve">Culturally, the concept of "face" and social hierarchy influences patient-doctor interactions. In</w:t>
      </w:r>
      <w:r>
        <w:t xml:space="preserve"> </w:t>
      </w:r>
      <w:r>
        <w:rPr>
          <w:bCs/>
          <w:b/>
        </w:rPr>
        <w:t xml:space="preserve">China Guangzhou</w:t>
      </w:r>
      <w:r>
        <w:t xml:space="preserve">, respect for authority and seniority is deeply ingrained. Patients may hesitate to ask questions or challenge recommendations, preferring a paternalistic model of care where they expect clear directives from the expert. The modern</w:t>
      </w:r>
      <w:r>
        <w:t xml:space="preserve"> </w:t>
      </w:r>
      <w:r>
        <w:rPr>
          <w:bCs/>
          <w:b/>
        </w:rPr>
        <w:t xml:space="preserve">Optometrist</w:t>
      </w:r>
      <w:r>
        <w:t xml:space="preserve"> </w:t>
      </w:r>
      <w:r>
        <w:t xml:space="preserve">must navigate this delicately, providing authoritative yet approachable care that encourages patient autonomy without offending cultural norms of respect. Building trust (Guanxi) is essential; it is often built through consistent, high-quality service and personal rapport rather than just clinical outcomes alone.</w:t>
      </w:r>
    </w:p>
    <w:p>
      <w:pPr>
        <w:pStyle w:val="BodyText"/>
      </w:pPr>
      <w:r>
        <w:t xml:space="preserve">Furthermore, the competitive nature of the healthcare market in</w:t>
      </w:r>
      <w:r>
        <w:t xml:space="preserve"> </w:t>
      </w:r>
      <w:r>
        <w:rPr>
          <w:bCs/>
          <w:b/>
        </w:rPr>
        <w:t xml:space="preserve">China Guangzhou</w:t>
      </w:r>
      <w:r>
        <w:t xml:space="preserve"> </w:t>
      </w:r>
      <w:r>
        <w:t xml:space="preserve">demands continuous professional development. The city hosts numerous international conferences on ophthalmology and optometry, attracting global experts. For a local or expatriate</w:t>
      </w:r>
      <w:r>
        <w:t xml:space="preserve"> </w:t>
      </w:r>
      <w:r>
        <w:rPr>
          <w:bCs/>
          <w:b/>
        </w:rPr>
        <w:t xml:space="preserve">Optometrist</w:t>
      </w:r>
      <w:r>
        <w:t xml:space="preserve">, staying abreast of global trends is not optional but necessary for survival. This includes understanding new materials in lens manufacturing, advancements in contact lens technology, and the integration of AI in diagnostic imaging. The dynamic business environment means that an</w:t>
      </w:r>
      <w:r>
        <w:t xml:space="preserve"> </w:t>
      </w:r>
      <w:r>
        <w:rPr>
          <w:bCs/>
          <w:b/>
        </w:rPr>
        <w:t xml:space="preserve">Optometrist</w:t>
      </w:r>
      <w:r>
        <w:t xml:space="preserve"> </w:t>
      </w:r>
      <w:r>
        <w:t xml:space="preserve">must also be aware of commercial realities, balancing ethical patient care with the sustainability of their practice.</w:t>
      </w:r>
    </w:p>
    <w:p>
      <w:pPr>
        <w:pStyle w:val="BodyText"/>
      </w:pPr>
      <w:r>
        <w:t xml:space="preserve">In conclusion, practicing as an</w:t>
      </w:r>
      <w:r>
        <w:t xml:space="preserve"> </w:t>
      </w:r>
      <w:r>
        <w:rPr>
          <w:bCs/>
          <w:b/>
        </w:rPr>
        <w:t xml:space="preserve">Optometrist</w:t>
      </w:r>
      <w:r>
        <w:t xml:space="preserve"> </w:t>
      </w:r>
      <w:r>
        <w:t xml:space="preserve">in</w:t>
      </w:r>
      <w:r>
        <w:t xml:space="preserve"> </w:t>
      </w:r>
      <w:r>
        <w:rPr>
          <w:bCs/>
          <w:b/>
        </w:rPr>
        <w:t xml:space="preserve">China Guangzhou</w:t>
      </w:r>
      <w:r>
        <w:t xml:space="preserve"> </w:t>
      </w:r>
      <w:r>
        <w:t xml:space="preserve">is a deeply rewarding yet challenging endeavor that requires a holistic approach to healthcare. It demands more than clinical proficiency; it necessitates cultural sensitivity, technological adaptability, and strong educational outreach skills. The unique blend of traditional values and futuristic innovation in Guangzhou offers a fascinating laboratory for eye care professionals. As this city continues to evolve as a global metropolis, the role of the</w:t>
      </w:r>
      <w:r>
        <w:t xml:space="preserve"> </w:t>
      </w:r>
      <w:r>
        <w:rPr>
          <w:bCs/>
          <w:b/>
        </w:rPr>
        <w:t xml:space="preserve">Optometrist</w:t>
      </w:r>
      <w:r>
        <w:t xml:space="preserve"> </w:t>
      </w:r>
      <w:r>
        <w:t xml:space="preserve">will expand beyond vision correction to become a crucial partner in maintaining the overall quality of life for its residents. Through continuous learning and cultural engagement, an</w:t>
      </w:r>
      <w:r>
        <w:t xml:space="preserve"> </w:t>
      </w:r>
      <w:r>
        <w:rPr>
          <w:bCs/>
          <w:b/>
        </w:rPr>
        <w:t xml:space="preserve">Optometrist</w:t>
      </w:r>
      <w:r>
        <w:t xml:space="preserve"> </w:t>
      </w:r>
      <w:r>
        <w:t xml:space="preserve">can truly make a meaningful impact in this vibrant part of China.</w:t>
      </w:r>
    </w:p>
    <w:p>
      <w:pPr>
        <w:pStyle w:val="BodyText"/>
      </w:pPr>
      <w:r>
        <w:t xml:space="preserve">This reflection underscores that success in this field is not measured solely by prescriptions filled, but by the ability to foster health awareness and trust within the diverse community of</w:t>
      </w:r>
      <w:r>
        <w:t xml:space="preserve"> </w:t>
      </w:r>
      <w:r>
        <w:rPr>
          <w:bCs/>
          <w:b/>
        </w:rPr>
        <w:t xml:space="preserve">China Guangzhou</w:t>
      </w:r>
      <w:r>
        <w:t xml:space="preserve">. It is a journey of bridging gaps—between tradition and modernity, technology and humanity, individual care and public health policy. For those willing to embrace these complexities, the practice of optometry in this region offers unparalleled professional growth and personal fulfillment.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Optometry in China Guangzhou</dc:title>
  <dc:creator/>
  <dc:language>en</dc:language>
  <cp:keywords/>
  <dcterms:created xsi:type="dcterms:W3CDTF">2026-07-29T20:51:16Z</dcterms:created>
  <dcterms:modified xsi:type="dcterms:W3CDTF">2026-07-29T20:51:16Z</dcterms:modified>
</cp:coreProperties>
</file>

<file path=docProps/custom.xml><?xml version="1.0" encoding="utf-8"?>
<Properties xmlns="http://schemas.openxmlformats.org/officeDocument/2006/custom-properties" xmlns:vt="http://schemas.openxmlformats.org/officeDocument/2006/docPropsVTypes"/>
</file>