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France,</w:t>
      </w:r>
      <w:r>
        <w:t xml:space="preserve"> </w:t>
      </w:r>
      <w:r>
        <w:t xml:space="preserve">Marseille</w:t>
      </w:r>
    </w:p>
    <w:bookmarkStart w:id="25" w:name="X27eef9cc60e566b3f935c1778575b56e3885d90"/>
    <w:p>
      <w:pPr>
        <w:pStyle w:val="Heading1"/>
      </w:pPr>
      <w:r>
        <w:t xml:space="preserve">The Lighthouse of Sight: A Reflection on the Optometrist in France and Marseille</w:t>
      </w:r>
    </w:p>
    <w:p>
      <w:pPr>
        <w:pStyle w:val="FirstParagraph"/>
      </w:pPr>
      <w:r>
        <w:t xml:space="preserve">In the grand tapestry of healthcare, few professions bridge the gap between clinical precision and artistic perception as seamlessly as that of the optometrist. While often overshadowed by ophthalmologists in public discourse, this role is pivotal in maintaining not just visual acuity, but overall quality of life. Reflecting upon this profession within the specific geographical and cultural context of France, particularly through the lens of Marseille, reveals a dynamic intersection where ancient traditions meet modern healthcare innovation.</w:t>
      </w:r>
    </w:p>
    <w:bookmarkStart w:id="20" w:name="the-historical-and-cultural-fabric"/>
    <w:p>
      <w:pPr>
        <w:pStyle w:val="Heading2"/>
      </w:pPr>
      <w:r>
        <w:t xml:space="preserve">The Historical and Cultural Fabric</w:t>
      </w:r>
    </w:p>
    <w:p>
      <w:pPr>
        <w:pStyle w:val="FirstParagraph"/>
      </w:pPr>
      <w:r>
        <w:t xml:space="preserve">To understand the current state of optometry in France, one must first appreciate its historical trajectory. Unlike in some Anglophone countries where optometrists operate with significant autonomy similar to primary care physicians, the French system has historically been more conservative. The role was traditionally viewed strictly as a technical profession focused on dispensing corrective lenses rather than diagnosing pathological conditions. However, over the last two decades, this paradigm has shifted significantly across France.</w:t>
      </w:r>
    </w:p>
    <w:p>
      <w:pPr>
        <w:pStyle w:val="BodyText"/>
      </w:pPr>
      <w:r>
        <w:t xml:space="preserve">Marseille, being one of the oldest cities in Europe and a major Mediterranean port city with a deeply rooted medical heritage from its historic hospitals like La Timone and Saint-Mauront, serves as an interesting microcosm for these changes. The city’s diverse population creates a unique demand for eye care services that transcends simple vision correction. In Marseille, the</w:t>
      </w:r>
      <w:r>
        <w:t xml:space="preserve"> </w:t>
      </w:r>
      <w:r>
        <w:t xml:space="preserve">Optometrist</w:t>
      </w:r>
      <w:r>
        <w:t xml:space="preserve"> </w:t>
      </w:r>
      <w:r>
        <w:t xml:space="preserve">is increasingly becoming the first point of contact for visual health issues in neighborhoods ranging from the historic Vieux-Port to newer developments like Marseillane. The multicultural fabric of this southern French metropolis means that practitioners here must navigate a wide array of genetic predispositions and socioeconomic factors affecting eye health.</w:t>
      </w:r>
    </w:p>
    <w:bookmarkEnd w:id="20"/>
    <w:bookmarkStart w:id="21" w:name="X4ccfa49b3b525efc7b1d1631ac73b7d29b85df3"/>
    <w:p>
      <w:pPr>
        <w:pStyle w:val="Heading2"/>
      </w:pPr>
      <w:r>
        <w:t xml:space="preserve">The Modern Optometrist: A Shifting Landscape</w:t>
      </w:r>
    </w:p>
    <w:p>
      <w:pPr>
        <w:pStyle w:val="FirstParagraph"/>
      </w:pPr>
      <w:r>
        <w:t xml:space="preserve">The modern definition of an optometrist in France is evolving from a mere dispenser into a comprehensive vision care provider. This transition is reflected in the increasing collaboration between optometrists and ophthalmologists within French medical centers. The</w:t>
      </w:r>
      <w:r>
        <w:t xml:space="preserve"> </w:t>
      </w:r>
      <w:r>
        <w:t xml:space="preserve">Reflection Paper</w:t>
      </w:r>
      <w:r>
        <w:t xml:space="preserve"> </w:t>
      </w:r>
      <w:r>
        <w:t xml:space="preserve">aspect of this discourse highlights the internal journey required by practitioners to adapt to these expanded responsibilities.</w:t>
      </w:r>
    </w:p>
    <w:p>
      <w:pPr>
        <w:pStyle w:val="BodyText"/>
      </w:pPr>
      <w:r>
        <w:t xml:space="preserve">In Marseille, where tourism and maritime trade have always been pillars of the economy, eye care professionals face specific challenges related to environmental factors. The intense Mediterranean sunlight and high levels of UV exposure contribute to a higher prevalence of conditions such as cataracts and photokeratitis in certain demographics. Consequently, an optometrist working in this region must be particularly adept at advising on protective eyewear and early detection signs of sun-related ocular damage. This environmental context demands a level of vigilance that goes beyond the standard clinical protocols found elsewhere.</w:t>
      </w:r>
    </w:p>
    <w:bookmarkEnd w:id="21"/>
    <w:bookmarkStart w:id="22" w:name="the-patient-experience-in-marseille"/>
    <w:p>
      <w:pPr>
        <w:pStyle w:val="Heading2"/>
      </w:pPr>
      <w:r>
        <w:t xml:space="preserve">The Patient Experience in Marseille</w:t>
      </w:r>
    </w:p>
    <w:p>
      <w:pPr>
        <w:pStyle w:val="FirstParagraph"/>
      </w:pPr>
      <w:r>
        <w:t xml:space="preserve">When considering the patient experience in France, there is an inherent expectation of excellence and personal connection. In Marseille, this is amplified by the city's warm and expressive culture. Patients do not merely seek a prescription; they seek reassurance. For many Marseillais, visiting their local optician—often referred to as an</w:t>
      </w:r>
      <w:r>
        <w:t xml:space="preserve"> </w:t>
      </w:r>
      <w:r>
        <w:t xml:space="preserve">Optometrist</w:t>
      </w:r>
      <w:r>
        <w:t xml:space="preserve"> </w:t>
      </w:r>
      <w:r>
        <w:t xml:space="preserve">in modern practice—is a personal affair.</w:t>
      </w:r>
    </w:p>
    <w:p>
      <w:pPr>
        <w:pStyle w:val="BodyText"/>
      </w:pPr>
      <w:r>
        <w:t xml:space="preserve">This social dynamic influences the clinical approach. The French healthcare system is robust, with significant coverage for vision care through mutual insurance schemes (mutuelles). However, navigating these systems requires clear communication and trust. An optometrist in Marseille acts not only as a clinician but also as an educator and guide. They must explain complex diagnostic results to patients who may have varying levels of health literacy. This educational role is crucial in preventing the progression of preventable eye diseases.</w:t>
      </w:r>
    </w:p>
    <w:bookmarkEnd w:id="22"/>
    <w:bookmarkStart w:id="23" w:name="X681b2b025ff8c37a8508a055f5ef9eeea6dcb0e"/>
    <w:p>
      <w:pPr>
        <w:pStyle w:val="Heading2"/>
      </w:pPr>
      <w:r>
        <w:t xml:space="preserve">The Intersection with Technology and Tradition</w:t>
      </w:r>
    </w:p>
    <w:p>
      <w:pPr>
        <w:pStyle w:val="FirstParagraph"/>
      </w:pPr>
      <w:r>
        <w:t xml:space="preserve">Marseille is not just a city of history; it is also a hub for innovation, hosting advanced medical research facilities and digital health startups. The integration of technology into optometry has transformed patient care. Advanced imaging devices can now detect early signs of glaucoma, macular degeneration, and diabetic retinopathy with unprecedented accuracy. In Marseille's clinics, these technologies are becoming standard tools in the</w:t>
      </w:r>
      <w:r>
        <w:t xml:space="preserve"> </w:t>
      </w:r>
      <w:r>
        <w:t xml:space="preserve">Optometrist</w:t>
      </w:r>
      <w:r>
        <w:t xml:space="preserve">'s arsenal.</w:t>
      </w:r>
    </w:p>
    <w:p>
      <w:pPr>
        <w:pStyle w:val="BodyText"/>
      </w:pPr>
      <w:r>
        <w:t xml:space="preserve">Yet, there remains a tension between high-tech diagnostics and the traditional French appreciation for craftsmanship in eyewear. Marseillais patients often have discerning tastes regarding frame design and material quality. Therefore, the successful optometrist must balance clinical expertise with aesthetic sensibility, ensuring that corrective lenses are not just medically necessary but also socially acceptable and aesthetically pleasing. This dual requirement characterizes the modern practice of vision care in this vibrant coastal city.</w:t>
      </w:r>
    </w:p>
    <w:bookmarkEnd w:id="23"/>
    <w:bookmarkStart w:id="24" w:name="conclusion"/>
    <w:p>
      <w:pPr>
        <w:pStyle w:val="Heading2"/>
      </w:pPr>
      <w:r>
        <w:t xml:space="preserve">Conclusion</w:t>
      </w:r>
    </w:p>
    <w:p>
      <w:pPr>
        <w:pStyle w:val="FirstParagraph"/>
      </w:pPr>
      <w:r>
        <w:t xml:space="preserve">In conclusion, the profession of optometry in France is undergoing a renaissance, moving from a peripheral service to a central component of primary eye health. In Marseille, this evolution is driven by unique environmental factors and the city's distinct social dynamics. The role of the</w:t>
      </w:r>
      <w:r>
        <w:t xml:space="preserve"> </w:t>
      </w:r>
      <w:r>
        <w:t xml:space="preserve">Optometrist</w:t>
      </w:r>
      <w:r>
        <w:t xml:space="preserve"> </w:t>
      </w:r>
      <w:r>
        <w:t xml:space="preserve">has expanded to include advanced diagnostics, patient education, and preventative care.</w:t>
      </w:r>
    </w:p>
    <w:p>
      <w:pPr>
        <w:pStyle w:val="BodyText"/>
      </w:pPr>
      <w:r>
        <w:t xml:space="preserve">This reflection serves as a testament to the growing importance of eye care professionals in society. As France continues to modernize its healthcare frameworks while preserving its cultural heritage, the optometrist will remain a vital figure. For those practicing or studying this profession in Marseille, it offers a challenging yet rewarding environment where science, art, and human connection converge under the bright Mediterranean sun.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Optometrist in France, Marseille</dc:title>
  <dc:creator/>
  <dc:language>en</dc:language>
  <cp:keywords/>
  <dcterms:created xsi:type="dcterms:W3CDTF">2026-07-29T16:00:23Z</dcterms:created>
  <dcterms:modified xsi:type="dcterms:W3CDTF">2026-07-29T16:00:23Z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