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Optometrist</w:t>
      </w:r>
      <w:r>
        <w:t xml:space="preserve"> </w:t>
      </w:r>
      <w:r>
        <w:t xml:space="preserve">in</w:t>
      </w:r>
      <w:r>
        <w:t xml:space="preserve"> </w:t>
      </w:r>
      <w:r>
        <w:t xml:space="preserve">Accra,</w:t>
      </w:r>
      <w:r>
        <w:t xml:space="preserve"> </w:t>
      </w:r>
      <w:r>
        <w:t xml:space="preserve">Ghana</w:t>
      </w:r>
    </w:p>
    <w:bookmarkStart w:id="25" w:name="X977a393c431e90cc45417404f8e4ebfcae3eaeb"/>
    <w:p>
      <w:pPr>
        <w:pStyle w:val="Heading1"/>
      </w:pPr>
      <w:r>
        <w:t xml:space="preserve">A Reflection on the Role and Impact of an Optometrist in Accra, Ghana</w:t>
      </w:r>
    </w:p>
    <w:p>
      <w:pPr>
        <w:pStyle w:val="FirstParagraph"/>
      </w:pPr>
      <w:r>
        <w:t xml:space="preserve">The landscape of healthcare is not merely a collection of hospitals and clinics; it is a dynamic ecosystem where human dignity, economic productivity, and social equity intersect. Within this complex system, the role of the</w:t>
      </w:r>
      <w:r>
        <w:t xml:space="preserve"> </w:t>
      </w:r>
      <w:r>
        <w:rPr>
          <w:bCs/>
          <w:b/>
        </w:rPr>
        <w:t xml:space="preserve">Optometrist</w:t>
      </w:r>
      <w:r>
        <w:t xml:space="preserve"> </w:t>
      </w:r>
      <w:r>
        <w:t xml:space="preserve">often remains underappreciated in public discourse, yet its significance is profound. As I reflect upon the practice of optometry specifically within the context of</w:t>
      </w:r>
      <w:r>
        <w:t xml:space="preserve"> </w:t>
      </w:r>
      <w:r>
        <w:rPr>
          <w:bCs/>
          <w:b/>
        </w:rPr>
        <w:t xml:space="preserve">Ghana Accra</w:t>
      </w:r>
      <w:r>
        <w:t xml:space="preserve">, a city that serves as both the economic engine and cultural heart of West Africa, it becomes evident that eye care is not just a medical service but a fundamental pillar of development. This reflection explores the intersection between professional optometric practice and the unique socio-economic realities found in Accra.</w:t>
      </w:r>
    </w:p>
    <w:bookmarkStart w:id="20" w:name="Xb6c7cc1d15755ac0066126dfb8949c689d3df92"/>
    <w:p>
      <w:pPr>
        <w:pStyle w:val="Heading3"/>
      </w:pPr>
      <w:r>
        <w:t xml:space="preserve">The Urban Challenge: Vision in a Growing Metropolis</w:t>
      </w:r>
    </w:p>
    <w:p>
      <w:pPr>
        <w:pStyle w:val="FirstParagraph"/>
      </w:pPr>
      <w:r>
        <w:rPr>
          <w:bCs/>
          <w:b/>
        </w:rPr>
        <w:t xml:space="preserve">Ghana Accra</w:t>
      </w:r>
      <w:r>
        <w:t xml:space="preserve"> </w:t>
      </w:r>
      <w:r>
        <w:t xml:space="preserve">is a city of contrasts. It is characterized by rapid urbanization, bustling markets like Makola, towering construction sites redefining the skyline along the Airport Road corridor, and vibrant neighborhoods teeming with life. However, this growth brings specific challenges to public health. In such a dense urban environment, the demand for healthcare services far outstrips the available resources. For an</w:t>
      </w:r>
      <w:r>
        <w:t xml:space="preserve"> </w:t>
      </w:r>
      <w:r>
        <w:rPr>
          <w:bCs/>
          <w:b/>
        </w:rPr>
        <w:t xml:space="preserve">Optometrist</w:t>
      </w:r>
      <w:r>
        <w:t xml:space="preserve">, practicing in Accra means navigating a landscape where preventable blindness and untreated refractive errors are prevalent not due to lack of technology, but often due to systemic barriers and economic constraints.</w:t>
      </w:r>
    </w:p>
    <w:p>
      <w:pPr>
        <w:pStyle w:val="BodyText"/>
      </w:pPr>
      <w:r>
        <w:t xml:space="preserve">The environment of Accra itself presents occupational hazards for many citizens. Dust from unpaved roads, intense tropical sunlight without adequate protection during outdoor labor, and the increasing strain on eyes from digital device usage among the youth create a perfect storm for ocular health issues. Reflecting on these factors highlights why an</w:t>
      </w:r>
      <w:r>
        <w:t xml:space="preserve"> </w:t>
      </w:r>
      <w:r>
        <w:rPr>
          <w:bCs/>
          <w:b/>
        </w:rPr>
        <w:t xml:space="preserve">Optometrist</w:t>
      </w:r>
      <w:r>
        <w:t xml:space="preserve"> </w:t>
      </w:r>
      <w:r>
        <w:t xml:space="preserve">in Accra must be more than just a prescriber of glasses; they must be advocates for preventative eye hygiene tailored to local environmental conditions.</w:t>
      </w:r>
    </w:p>
    <w:bookmarkEnd w:id="20"/>
    <w:bookmarkStart w:id="21" w:name="X4da9fa34f282d6ae591f9df33f94688d174172a"/>
    <w:p>
      <w:pPr>
        <w:pStyle w:val="Heading3"/>
      </w:pPr>
      <w:r>
        <w:t xml:space="preserve">Bridging the Gap: Accessibility and Affordability</w:t>
      </w:r>
    </w:p>
    <w:p>
      <w:pPr>
        <w:pStyle w:val="FirstParagraph"/>
      </w:pPr>
      <w:r>
        <w:t xml:space="preserve">A critical aspect of this reflection is the issue of accessibility. In many parts of Ghana, particularly in informal settlements within Accra such as Nima or Agbogbloshie, eye care is often viewed as a luxury rather than a necessity. The cost of prescription eyewear can be prohibitive for the average citizen earning a modest income. Herein lies the crucial role of the modern</w:t>
      </w:r>
      <w:r>
        <w:t xml:space="preserve"> </w:t>
      </w:r>
      <w:r>
        <w:rPr>
          <w:bCs/>
          <w:b/>
        </w:rPr>
        <w:t xml:space="preserve">Optometrist</w:t>
      </w:r>
      <w:r>
        <w:t xml:space="preserve">. It is not enough to possess clinical skills; one must also engage in health economics and community outreach.</w:t>
      </w:r>
    </w:p>
    <w:p>
      <w:pPr>
        <w:pStyle w:val="BodyText"/>
      </w:pPr>
      <w:r>
        <w:t xml:space="preserve">I reflect on how an optometric service can be adapted to serve the Accra demographic effectively. This involves exploring affordable lens production models, partnering with local optical labs in areas like Kaneshie or Circle, and perhaps offering tiered pricing structures. The</w:t>
      </w:r>
      <w:r>
        <w:t xml:space="preserve"> </w:t>
      </w:r>
      <w:r>
        <w:rPr>
          <w:bCs/>
          <w:b/>
        </w:rPr>
        <w:t xml:space="preserve">Optometrist</w:t>
      </w:r>
      <w:r>
        <w:t xml:space="preserve"> </w:t>
      </w:r>
      <w:r>
        <w:t xml:space="preserve">becomes a bridge between high-end medical technology and grassroots affordability. Without this adaptability, the gap in vision care widens, disproportionately affecting children who struggle in school due to uncorrected myopia or elderly individuals who lose independence due to untreated cataracts.</w:t>
      </w:r>
    </w:p>
    <w:bookmarkEnd w:id="21"/>
    <w:bookmarkStart w:id="22" w:name="X9c2893437bc5267d6910bb14e3b9542d54ce35e"/>
    <w:p>
      <w:pPr>
        <w:pStyle w:val="Heading3"/>
      </w:pPr>
      <w:r>
        <w:t xml:space="preserve">The Educational Imperative: Empowering the Community</w:t>
      </w:r>
    </w:p>
    <w:p>
      <w:pPr>
        <w:pStyle w:val="FirstParagraph"/>
      </w:pPr>
      <w:r>
        <w:t xml:space="preserve">Vision is intrinsically linked to education. In the bustling classrooms of Accra, a child unable to see the blackboard clearly falls behind, not due to lack of intelligence, but due to a lack of clarity in their vision. Reflecting on my future role as an</w:t>
      </w:r>
      <w:r>
        <w:t xml:space="preserve"> </w:t>
      </w:r>
      <w:r>
        <w:rPr>
          <w:bCs/>
          <w:b/>
        </w:rPr>
        <w:t xml:space="preserve">Optometrist</w:t>
      </w:r>
      <w:r>
        <w:t xml:space="preserve">, I recognize that school screening programs are vital interventions. However, screening is only the first step. The real challenge lies in follow-through—ensuring that the child identified with poor vision actually receives glasses.</w:t>
      </w:r>
    </w:p>
    <w:p>
      <w:pPr>
        <w:pStyle w:val="BodyText"/>
      </w:pPr>
      <w:r>
        <w:t xml:space="preserve">In the cultural context of Ghana, there may be misconceptions regarding eye health or a stigma associated with wearing glasses among certain age groups. Therefore, patient education becomes a core competency for any practitioner in this region. The</w:t>
      </w:r>
      <w:r>
        <w:t xml:space="preserve"> </w:t>
      </w:r>
      <w:r>
        <w:rPr>
          <w:bCs/>
          <w:b/>
        </w:rPr>
        <w:t xml:space="preserve">Optometrist</w:t>
      </w:r>
      <w:r>
        <w:t xml:space="preserve"> </w:t>
      </w:r>
      <w:r>
        <w:t xml:space="preserve">must act as an educator, dispelling myths about traditional remedies for eye problems and encouraging evidence-based care. By integrating optometric services into community health initiatives in Accra, we can shift the narrative from "fixing eyes" to "preserving potential." This educational role extends to employers as well; advocating for occupational eye safety standards in construction and manufacturing hubs within Ghana is a proactive measure that benefits the broader economy.</w:t>
      </w:r>
    </w:p>
    <w:bookmarkEnd w:id="22"/>
    <w:bookmarkStart w:id="23" w:name="cultural-sensitivity-and-trust-building"/>
    <w:p>
      <w:pPr>
        <w:pStyle w:val="Heading3"/>
      </w:pPr>
      <w:r>
        <w:t xml:space="preserve">Cultural Sensitivity and Trust Building</w:t>
      </w:r>
    </w:p>
    <w:p>
      <w:pPr>
        <w:pStyle w:val="FirstParagraph"/>
      </w:pPr>
      <w:r>
        <w:t xml:space="preserve">Ghanaian society places a high value on communal relationships and trust. In Accra, healthcare providers are expected to interact with patients not just clinically, but personally. An</w:t>
      </w:r>
      <w:r>
        <w:t xml:space="preserve"> </w:t>
      </w:r>
      <w:r>
        <w:rPr>
          <w:bCs/>
          <w:b/>
        </w:rPr>
        <w:t xml:space="preserve">Optometrist</w:t>
      </w:r>
      <w:r>
        <w:t xml:space="preserve"> </w:t>
      </w:r>
      <w:r>
        <w:t xml:space="preserve">must be culturally competent, understanding the nuances of communication styles and social hierarchies in Accra. Trust is built when a practitioner listens to the patient’s concerns about their livelihood—such as how poor vision affects a market trader's ability to count change or a driver's ability to navigate traffic.</w:t>
      </w:r>
    </w:p>
    <w:p>
      <w:pPr>
        <w:pStyle w:val="BodyText"/>
      </w:pPr>
      <w:r>
        <w:t xml:space="preserve">This human-centered approach differentiates high-quality care in</w:t>
      </w:r>
      <w:r>
        <w:t xml:space="preserve"> </w:t>
      </w:r>
      <w:r>
        <w:rPr>
          <w:bCs/>
          <w:b/>
        </w:rPr>
        <w:t xml:space="preserve">Ghana Accra</w:t>
      </w:r>
      <w:r>
        <w:t xml:space="preserve"> </w:t>
      </w:r>
      <w:r>
        <w:t xml:space="preserve">from standardized, assembly-line diagnostics. It requires patience and empathy. When an optometrist takes the time to explain *why* a specific lens is needed, connecting the correction of vision directly to the patient's ability to work and support their family, the value proposition of eye care becomes undeniable. This reflection underscores that technical proficiency must be paired with strong interpersonal skills to succeed in this environment.</w:t>
      </w:r>
    </w:p>
    <w:bookmarkEnd w:id="23"/>
    <w:bookmarkStart w:id="24" w:name="Xb03fb4f4a293073c759b420bf2a1d193fee81ab"/>
    <w:p>
      <w:pPr>
        <w:pStyle w:val="Heading3"/>
      </w:pPr>
      <w:r>
        <w:t xml:space="preserve">Conclusion: A Vision for a Brighter Future</w:t>
      </w:r>
    </w:p>
    <w:p>
      <w:pPr>
        <w:pStyle w:val="FirstParagraph"/>
      </w:pPr>
      <w:r>
        <w:t xml:space="preserve">In conclusion, the practice of an</w:t>
      </w:r>
      <w:r>
        <w:t xml:space="preserve"> </w:t>
      </w:r>
      <w:r>
        <w:rPr>
          <w:bCs/>
          <w:b/>
        </w:rPr>
        <w:t xml:space="preserve">Optometrist</w:t>
      </w:r>
      <w:r>
        <w:t xml:space="preserve"> </w:t>
      </w:r>
      <w:r>
        <w:t xml:space="preserve">in</w:t>
      </w:r>
      <w:r>
        <w:t xml:space="preserve"> </w:t>
      </w:r>
      <w:r>
        <w:rPr>
          <w:bCs/>
          <w:b/>
        </w:rPr>
        <w:t xml:space="preserve">Ghana Accra</w:t>
      </w:r>
      <w:r>
        <w:t xml:space="preserve"> </w:t>
      </w:r>
      <w:r>
        <w:t xml:space="preserve">is a multifaceted endeavor that transcends the clinical examination room. It is a role that demands adaptability, advocacy, education, and deep cultural engagement. As urbanization continues to reshape Accra, the need for robust vision care systems will only grow. The challenges of affordability and accessibility are significant but not insurmountable.</w:t>
      </w:r>
    </w:p>
    <w:p>
      <w:pPr>
        <w:pStyle w:val="BodyText"/>
      </w:pPr>
      <w:r>
        <w:t xml:space="preserve">Reflecting on this path reinforces my commitment to not just treating eyes, but empowering individuals. By ensuring that every citizen in Accra has access to clear vision, we contribute directly to improved educational outcomes, enhanced workforce productivity, and a higher quality of life. The</w:t>
      </w:r>
      <w:r>
        <w:t xml:space="preserve"> </w:t>
      </w:r>
      <w:r>
        <w:rPr>
          <w:bCs/>
          <w:b/>
        </w:rPr>
        <w:t xml:space="preserve">Optometrist</w:t>
      </w:r>
      <w:r>
        <w:t xml:space="preserve"> </w:t>
      </w:r>
      <w:r>
        <w:t xml:space="preserve">stands as a guardian of sight in this vibrant city, playing an indispensable role in the holistic development of the community. Ultimately, good vision is not just about seeing clearly; it is about seeing opportunity. In Accra, that opportunity must be accessible to all.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an Optometrist in Accra, Ghana</dc:title>
  <dc:creator/>
  <dc:language>en</dc:language>
  <cp:keywords/>
  <dcterms:created xsi:type="dcterms:W3CDTF">2026-07-29T11:00:41Z</dcterms:created>
  <dcterms:modified xsi:type="dcterms:W3CDTF">2026-07-29T11:00:41Z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