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Abuja</w:t>
      </w:r>
    </w:p>
    <w:bookmarkStart w:id="24" w:name="Xb4a8a79cf7c0bc590b6cc7aae0f3a0c7affab60"/>
    <w:p>
      <w:pPr>
        <w:pStyle w:val="Heading1"/>
      </w:pPr>
      <w:r>
        <w:t xml:space="preserve">A Reflection Paper on the Evolving Role of the</w:t>
      </w:r>
      <w:r>
        <w:t xml:space="preserve"> </w:t>
      </w:r>
      <w:r>
        <w:t xml:space="preserve">Optometrist</w:t>
      </w:r>
      <w:r>
        <w:t xml:space="preserve"> </w:t>
      </w:r>
      <w:r>
        <w:t xml:space="preserve">in Nigeria (Abuja)</w:t>
      </w:r>
    </w:p>
    <w:p>
      <w:pPr>
        <w:pStyle w:val="FirstParagraph"/>
      </w:pPr>
      <w:r>
        <w:rPr>
          <w:bCs/>
          <w:b/>
        </w:rPr>
        <w:t xml:space="preserve">Introduction</w:t>
      </w:r>
    </w:p>
    <w:p>
      <w:pPr>
        <w:pStyle w:val="BodyText"/>
      </w:pPr>
      <w:r>
        <w:t xml:space="preserve">The practice of vision care is a profound intersection of medicine, technology, and social responsibility. As this</w:t>
      </w:r>
      <w:r>
        <w:t xml:space="preserve"> </w:t>
      </w:r>
      <w:r>
        <w:rPr>
          <w:iCs/>
          <w:i/>
        </w:rPr>
        <w:t xml:space="preserve">Reflection Paper</w:t>
      </w:r>
      <w:r>
        <w:t xml:space="preserve"> </w:t>
      </w:r>
      <w:r>
        <w:t xml:space="preserve">seeks to articulate, the trajectory of an</w:t>
      </w:r>
      <w:r>
        <w:t xml:space="preserve"> </w:t>
      </w:r>
      <w:r>
        <w:rPr>
          <w:bCs/>
          <w:b/>
        </w:rPr>
        <w:t xml:space="preserve">Optometrist</w:t>
      </w:r>
      <w:r>
        <w:t xml:space="preserve">, particularly within the bustling and diverse landscape of Nigeria (Abuja), represents much more than simple eye examinations. It is a journey through diagnostic precision, public health advocacy, and community engagement. In this document, I reflect on my academic studies and practical experiences to understand how an Optometrist can effectively serve in Nigeria (Abuja). This reflection explores the multifaceted role of the</w:t>
      </w:r>
      <w:r>
        <w:t xml:space="preserve"> </w:t>
      </w:r>
      <w:r>
        <w:rPr>
          <w:bCs/>
          <w:b/>
        </w:rPr>
        <w:t xml:space="preserve">Optometrist</w:t>
      </w:r>
      <w:r>
        <w:t xml:space="preserve">, highlighting challenges such as resource allocation, public awareness, and the integration of modern technology in Nigeria (Abuja).</w:t>
      </w:r>
    </w:p>
    <w:bookmarkStart w:id="20" w:name="the-holistic-role-of-an-optometrist"/>
    <w:p>
      <w:pPr>
        <w:pStyle w:val="Heading2"/>
      </w:pPr>
      <w:r>
        <w:rPr>
          <w:bCs/>
          <w:b/>
        </w:rPr>
        <w:t xml:space="preserve">The Holistic Role of an Optometrist</w:t>
      </w:r>
    </w:p>
    <w:p>
      <w:pPr>
        <w:pStyle w:val="FirstParagraph"/>
      </w:pPr>
      <w:r>
        <w:t xml:space="preserve">Traditionally, society viewed the</w:t>
      </w:r>
      <w:r>
        <w:t xml:space="preserve"> </w:t>
      </w:r>
      <w:r>
        <w:rPr>
          <w:bCs/>
          <w:b/>
        </w:rPr>
        <w:t xml:space="preserve">Optometrist</w:t>
      </w:r>
      <w:r>
        <w:t xml:space="preserve">Optometrist is a primary healthcare provider for vision. In Nigeria (Abuja), this expanded role is critical. We are responsible not only for refraction and prescribing corrective lenses but also for diagnosing systemic diseases such as diabetes, hypertension, and glaucoma through non-invasive eye examinations. This diagnostic capability positions the</w:t>
      </w:r>
      <w:r>
        <w:t xml:space="preserve"> </w:t>
      </w:r>
      <w:r>
        <w:rPr>
          <w:bCs/>
          <w:b/>
        </w:rPr>
        <w:t xml:space="preserve">Optometrist</w:t>
      </w:r>
      <w:r>
        <w:t xml:space="preserve"> </w:t>
      </w:r>
      <w:r>
        <w:t xml:space="preserve">at the forefront of early detection strategies.</w:t>
      </w:r>
    </w:p>
    <w:p>
      <w:pPr>
        <w:pStyle w:val="BodyText"/>
      </w:pPr>
      <w:r>
        <w:t xml:space="preserve">The training of an</w:t>
      </w:r>
      <w:r>
        <w:t xml:space="preserve"> </w:t>
      </w:r>
      <w:r>
        <w:rPr>
          <w:bCs/>
          <w:b/>
        </w:rPr>
        <w:t xml:space="preserve">Optometrist</w:t>
      </w:r>
      <w:r>
        <w:t xml:space="preserve"> </w:t>
      </w:r>
      <w:r>
        <w:t xml:space="preserve">involves rigorous coursework in anatomy, physiology, optics, and pathology. For instance, understanding the retinal vasculature allows the</w:t>
      </w:r>
      <w:r>
        <w:t xml:space="preserve"> </w:t>
      </w:r>
      <w:r>
        <w:rPr>
          <w:bCs/>
          <w:b/>
        </w:rPr>
        <w:t xml:space="preserve">Optometrist</w:t>
      </w:r>
      <w:r>
        <w:t xml:space="preserve"> </w:t>
      </w:r>
      <w:r>
        <w:t xml:space="preserve">to detect signs of diabetic retinopathy long before a patient might visit an ophthalmologist or a general practitioner. Therefore, in Nigeria (Abuja), where non-communicable diseases are on the rise, the</w:t>
      </w:r>
      <w:r>
        <w:t xml:space="preserve"> </w:t>
      </w:r>
      <w:r>
        <w:rPr>
          <w:bCs/>
          <w:b/>
        </w:rPr>
        <w:t xml:space="preserve">Optometrist</w:t>
      </w:r>
      <w:r>
        <w:t xml:space="preserve"> </w:t>
      </w:r>
      <w:r>
        <w:t xml:space="preserve">plays an indispensable role in healthcare delivery.</w:t>
      </w:r>
    </w:p>
    <w:bookmarkEnd w:id="20"/>
    <w:bookmarkStart w:id="21" w:name="the-unique-context-of-nigeria-abuja"/>
    <w:p>
      <w:pPr>
        <w:pStyle w:val="Heading2"/>
      </w:pPr>
      <w:r>
        <w:rPr>
          <w:bCs/>
          <w:b/>
        </w:rPr>
        <w:t xml:space="preserve">The Unique Context of Nigeria (Abuja)</w:t>
      </w:r>
    </w:p>
    <w:p>
      <w:pPr>
        <w:pStyle w:val="FirstParagraph"/>
      </w:pPr>
      <w:r>
        <w:t xml:space="preserve">Nigeria (Abuja) offers a unique backdrop for this reflection. As the Federal Capital Territory, Abuja is a microcosm of the nation's diversity and economic disparity. Here, we observe a juxtaposition of ultra-modern healthcare facilities and under-resourced communities. The</w:t>
      </w:r>
      <w:r>
        <w:t xml:space="preserve"> </w:t>
      </w:r>
      <w:r>
        <w:rPr>
          <w:bCs/>
          <w:b/>
        </w:rPr>
        <w:t xml:space="preserve">Optometrist</w:t>
      </w:r>
      <w:r>
        <w:t xml:space="preserve"> </w:t>
      </w:r>
      <w:r>
        <w:t xml:space="preserve">in Nigeria (Abuja) must navigate this landscape with sensitivity and adaptability.</w:t>
      </w:r>
    </w:p>
    <w:p>
      <w:pPr>
        <w:pStyle w:val="BodyText"/>
      </w:pPr>
      <w:r>
        <w:t xml:space="preserve">In urban areas like Maitama, Wuse, or Garki, the demand for high-quality optical services is immense. Young professionals are increasingly aware of "digital eye strain" caused by prolonged screen time. Consequently, an</w:t>
      </w:r>
      <w:r>
        <w:t xml:space="preserve"> </w:t>
      </w:r>
      <w:r>
        <w:rPr>
          <w:bCs/>
          <w:b/>
        </w:rPr>
        <w:t xml:space="preserve">Optometrist</w:t>
      </w:r>
      <w:r>
        <w:t xml:space="preserve"> </w:t>
      </w:r>
      <w:r>
        <w:t xml:space="preserve">in these settings must offer specialized services such as computer vision syndrome management and ergonomic advice. However, there is also a stark contrast when we look at the outskirts and peri-urban areas of Nigeria (Abuja), where basic vision care remains inaccessible for many.</w:t>
      </w:r>
    </w:p>
    <w:p>
      <w:pPr>
        <w:pStyle w:val="BodyText"/>
      </w:pPr>
      <w:r>
        <w:t xml:space="preserve">This disparity challenges the</w:t>
      </w:r>
      <w:r>
        <w:t xml:space="preserve"> </w:t>
      </w:r>
      <w:r>
        <w:rPr>
          <w:bCs/>
          <w:b/>
        </w:rPr>
        <w:t xml:space="preserve">Optometrist</w:t>
      </w:r>
      <w:r>
        <w:t xml:space="preserve"> </w:t>
      </w:r>
      <w:r>
        <w:t xml:space="preserve">to think beyond private practice. It demands a commitment to outreach, education, and advocacy. The</w:t>
      </w:r>
      <w:r>
        <w:t xml:space="preserve"> </w:t>
      </w:r>
      <w:r>
        <w:rPr>
          <w:iCs/>
          <w:i/>
        </w:rPr>
        <w:t xml:space="preserve">Reflection Paper</w:t>
      </w:r>
      <w:r>
        <w:t xml:space="preserve"> </w:t>
      </w:r>
      <w:r>
        <w:t xml:space="preserve">highlights that serving in Nigeria (Abuja) requires an understanding of socio-economic barriers that prevent patients from seeking care. Many individuals only seek an optometric evaluation when vision loss is already significant, often due to a lack of awareness about the preventative aspects of eye care.</w:t>
      </w:r>
    </w:p>
    <w:bookmarkEnd w:id="21"/>
    <w:bookmarkStart w:id="22" w:name="challenges-and-community-engagement"/>
    <w:p>
      <w:pPr>
        <w:pStyle w:val="Heading2"/>
      </w:pPr>
      <w:r>
        <w:rPr>
          <w:bCs/>
          <w:b/>
        </w:rPr>
        <w:t xml:space="preserve">Challenges and Community Engagement</w:t>
      </w:r>
    </w:p>
    <w:p>
      <w:pPr>
        <w:pStyle w:val="FirstParagraph"/>
      </w:pPr>
      <w:r>
        <w:t xml:space="preserve">A major theme in this reflection is the challenge of public education in Nigeria (Abuja). The</w:t>
      </w:r>
      <w:r>
        <w:t xml:space="preserve"> </w:t>
      </w:r>
      <w:r>
        <w:rPr>
          <w:bCs/>
          <w:b/>
        </w:rPr>
        <w:t xml:space="preserve">Optometrist</w:t>
      </w:r>
      <w:r>
        <w:t xml:space="preserve"> </w:t>
      </w:r>
      <w:r>
        <w:t xml:space="preserve">must act as an educator. Misconceptions about eye care are prevalent; some believe that wearing glasses weakens the eyes, while others confuse cataracts with general blindness. Addressing these myths requires consistent engagement from the</w:t>
      </w:r>
      <w:r>
        <w:t xml:space="preserve"> </w:t>
      </w:r>
      <w:r>
        <w:rPr>
          <w:bCs/>
          <w:b/>
        </w:rPr>
        <w:t xml:space="preserve">Optometrist</w:t>
      </w:r>
      <w:r>
        <w:t xml:space="preserve">.</w:t>
      </w:r>
    </w:p>
    <w:p>
      <w:pPr>
        <w:pStyle w:val="BodyText"/>
      </w:pPr>
      <w:r>
        <w:t xml:space="preserve">In my experience in Nigeria (Abuja), community outreach programs have been transformative. Participating in free eye screening camps allowed me to witness firsthand the impact of uncorrected refractive errors on children's education and adults' productivity. A child who cannot see clearly will struggle academically, perpetuating a cycle of poverty. Herein lies the true value of the</w:t>
      </w:r>
      <w:r>
        <w:t xml:space="preserve"> </w:t>
      </w:r>
      <w:r>
        <w:rPr>
          <w:bCs/>
          <w:b/>
        </w:rPr>
        <w:t xml:space="preserve">Optometrist</w:t>
      </w:r>
      <w:r>
        <w:t xml:space="preserve"> </w:t>
      </w:r>
      <w:r>
        <w:t xml:space="preserve">in Nigeria (Abuja): by correcting vision, we are unlocking potential and empowering communities.</w:t>
      </w:r>
    </w:p>
    <w:p>
      <w:pPr>
        <w:pStyle w:val="BodyText"/>
      </w:pPr>
      <w:r>
        <w:t xml:space="preserve">Furthermore, infrastructure challenges such as unreliable electricity can affect the operation of advanced diagnostic equipment. The</w:t>
      </w:r>
      <w:r>
        <w:t xml:space="preserve"> </w:t>
      </w:r>
      <w:r>
        <w:rPr>
          <w:bCs/>
          <w:b/>
        </w:rPr>
        <w:t xml:space="preserve">Optometrist</w:t>
      </w:r>
      <w:r>
        <w:t xml:space="preserve"> </w:t>
      </w:r>
      <w:r>
        <w:t xml:space="preserve">must be innovative, utilizing portable technology and solar-powered devices to ensure continuous care in Nigeria (Abuja). This adaptability is a crucial professional skill that defines the modern practitioner.</w:t>
      </w:r>
    </w:p>
    <w:bookmarkEnd w:id="22"/>
    <w:bookmarkStart w:id="23" w:name="the-future-of-optometry-in-nigeria-abuja"/>
    <w:p>
      <w:pPr>
        <w:pStyle w:val="Heading2"/>
      </w:pPr>
      <w:r>
        <w:rPr>
          <w:bCs/>
          <w:b/>
        </w:rPr>
        <w:t xml:space="preserve">The Future of Optometry in Nigeria (Abuja)</w:t>
      </w:r>
    </w:p>
    <w:p>
      <w:pPr>
        <w:pStyle w:val="FirstParagraph"/>
      </w:pPr>
      <w:r>
        <w:t xml:space="preserve">Looking ahead, the</w:t>
      </w:r>
      <w:r>
        <w:t xml:space="preserve"> </w:t>
      </w:r>
      <w:r>
        <w:rPr>
          <w:bCs/>
          <w:b/>
        </w:rPr>
        <w:t xml:space="preserve">Optometrist</w:t>
      </w:r>
      <w:r>
        <w:t xml:space="preserve">'s role will expand with advancements in technology. Artificial Intelligence (AI) is beginning to assist in diagnosing retinal diseases, and tele-optometry offers new avenues for consultation. In Nigeria (Abuja), integrating these technologies can bridge the gap between rural populations and specialist care.</w:t>
      </w:r>
    </w:p>
    <w:p>
      <w:pPr>
        <w:pStyle w:val="BodyText"/>
      </w:pPr>
      <w:r>
        <w:t xml:space="preserve">However, technology alone is insufficient without a robust ethical framework. The</w:t>
      </w:r>
      <w:r>
        <w:t xml:space="preserve"> </w:t>
      </w:r>
      <w:r>
        <w:rPr>
          <w:bCs/>
          <w:b/>
        </w:rPr>
        <w:t xml:space="preserve">Optometrist</w:t>
      </w:r>
      <w:r>
        <w:t xml:space="preserve"> </w:t>
      </w:r>
      <w:r>
        <w:t xml:space="preserve">must prioritize patient welfare over commercial interests. This means ensuring that patients receive appropriate care rather than unnecessary treatments or products. Ethical practice builds trust, which is essential for long-term public health outcomes in Nigeria (Abuja).</w:t>
      </w:r>
    </w:p>
    <w:p>
      <w:pPr>
        <w:pStyle w:val="BodyText"/>
      </w:pPr>
      <w:r>
        <w:rPr>
          <w:bCs/>
          <w:b/>
        </w:rPr>
        <w:t xml:space="preserve">Conclusion</w:t>
      </w:r>
    </w:p>
    <w:p>
      <w:pPr>
        <w:pStyle w:val="BodyText"/>
      </w:pPr>
      <w:r>
        <w:t xml:space="preserve">In conclusion, this</w:t>
      </w:r>
      <w:r>
        <w:t xml:space="preserve"> </w:t>
      </w:r>
      <w:r>
        <w:rPr>
          <w:iCs/>
          <w:i/>
        </w:rPr>
        <w:t xml:space="preserve">Reflection Paper</w:t>
      </w:r>
      <w:r>
        <w:t xml:space="preserve"> </w:t>
      </w:r>
      <w:r>
        <w:t xml:space="preserve">has explored the dynamic role of the</w:t>
      </w:r>
      <w:r>
        <w:t xml:space="preserve"> </w:t>
      </w:r>
      <w:r>
        <w:rPr>
          <w:bCs/>
          <w:b/>
        </w:rPr>
        <w:t xml:space="preserve">Optometrist</w:t>
      </w:r>
      <w:r>
        <w:t xml:space="preserve">, particularly within the context of Nigeria (Abuja). It is clear that an Optometrist serves as a vital component of the healthcare system, bridging gaps in diagnosis, treatment, and public awareness. The unique challenges faced in Nigeria (Abuja) require a practitioner who is not only technically proficient but also socially conscious and adaptable.</w:t>
      </w:r>
    </w:p>
    <w:p>
      <w:pPr>
        <w:pStyle w:val="BodyText"/>
      </w:pPr>
      <w:r>
        <w:t xml:space="preserve">The journey of an</w:t>
      </w:r>
      <w:r>
        <w:t xml:space="preserve"> </w:t>
      </w:r>
      <w:r>
        <w:rPr>
          <w:bCs/>
          <w:b/>
        </w:rPr>
        <w:t xml:space="preserve">Optometrist</w:t>
      </w:r>
      <w:r>
        <w:t xml:space="preserve"> </w:t>
      </w:r>
      <w:r>
        <w:t xml:space="preserve">is one of continuous learning and service. By embracing innovation, advocating for health equity, and engaging with the community, we can significantly impact vision health in Nigeria (Abuja). As future leaders in this field, we must remain committed to excellence and compassion. The</w:t>
      </w:r>
      <w:r>
        <w:t xml:space="preserve"> </w:t>
      </w:r>
      <w:r>
        <w:rPr>
          <w:iCs/>
          <w:i/>
        </w:rPr>
        <w:t xml:space="preserve">Reflection Paper</w:t>
      </w:r>
      <w:r>
        <w:t xml:space="preserve"> </w:t>
      </w:r>
      <w:r>
        <w:t xml:space="preserve">concludes that the</w:t>
      </w:r>
      <w:r>
        <w:t xml:space="preserve"> </w:t>
      </w:r>
      <w:r>
        <w:rPr>
          <w:bCs/>
          <w:b/>
        </w:rPr>
        <w:t xml:space="preserve">Optometrist</w:t>
      </w:r>
      <w:r>
        <w:t xml:space="preserve"> </w:t>
      </w:r>
      <w:r>
        <w:t xml:space="preserve">is not just a provider of glasses but a guardian of sight and quality of life for all citizens in Nigeria (Abuja).</w:t>
      </w:r>
    </w:p>
    <w:p>
      <w:pPr>
        <w:pStyle w:val="BodyText"/>
      </w:pPr>
      <w:r>
        <w:rPr>
          <w:bCs/>
          <w:b/>
        </w:rPr>
        <w:t xml:space="preserve">Acknowledgements and Personal Takeaway</w:t>
      </w:r>
    </w:p>
    <w:p>
      <w:pPr>
        <w:pStyle w:val="BodyText"/>
      </w:pPr>
      <w:r>
        <w:t xml:space="preserve">This reflection has been instrumental in shaping my professional identity. It emphasizes that serving as an</w:t>
      </w:r>
      <w:r>
        <w:t xml:space="preserve"> </w:t>
      </w:r>
      <w:r>
        <w:rPr>
          <w:bCs/>
          <w:b/>
        </w:rPr>
        <w:t xml:space="preserve">Optometrist</w:t>
      </w:r>
      <w:r>
        <w:t xml:space="preserve"> </w:t>
      </w:r>
      <w:r>
        <w:t xml:space="preserve">in Nigeria (Abuja) is a privilege filled with opportunities to make a tangible difference. Whether through clinical excellence or community outreach, the impact of our profession extends far beyond the examination room.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Optometrist in Nigeria, Abuja</dc:title>
  <dc:creator/>
  <dc:language>en</dc:language>
  <cp:keywords/>
  <dcterms:created xsi:type="dcterms:W3CDTF">2026-07-30T02:17:38Z</dcterms:created>
  <dcterms:modified xsi:type="dcterms:W3CDTF">2026-07-30T02:17:38Z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