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Islamabad</w:t>
      </w:r>
    </w:p>
    <w:bookmarkStart w:id="26" w:name="Xe5a80dcbe7edcb730009ce84884dd3e53ca591e"/>
    <w:p>
      <w:pPr>
        <w:pStyle w:val="Heading1"/>
      </w:pPr>
      <w:r>
        <w:t xml:space="preserve">A Reflection on the Role of the Optometrist in Pakistan Islamabad</w:t>
      </w:r>
    </w:p>
    <w:p>
      <w:pPr>
        <w:pStyle w:val="FirstParagraph"/>
      </w:pPr>
      <w:r>
        <w:t xml:space="preserve">The landscape of healthcare in any nation is defined not just by the hospitals it builds, but by the specialized professionals who populate them. In a city as dynamic and historically rich as Islamabad, Pakistan's capital, this truth holds particularly weight. As I reflect on the evolving landscape of eye care within this metropolitan hub, it becomes increasingly clear that the role of the</w:t>
      </w:r>
      <w:r>
        <w:t xml:space="preserve"> </w:t>
      </w:r>
      <w:r>
        <w:rPr>
          <w:bCs/>
          <w:b/>
        </w:rPr>
        <w:t xml:space="preserve">Optometrist</w:t>
      </w:r>
      <w:r>
        <w:t xml:space="preserve"> </w:t>
      </w:r>
      <w:r>
        <w:t xml:space="preserve">extends far beyond merely writing prescriptions for glasses or contact lenses. In</w:t>
      </w:r>
      <w:r>
        <w:t xml:space="preserve"> </w:t>
      </w:r>
      <w:r>
        <w:rPr>
          <w:bCs/>
          <w:b/>
        </w:rPr>
        <w:t xml:space="preserve">Pakistan Islamabad</w:t>
      </w:r>
      <w:r>
        <w:t xml:space="preserve">, the optometrist stands at a critical intersection of public health, technological advancement, and social equity. This reflection explores the multifaceted nature of this profession within the specific socio-economic and urban context of Pakistan's capital.</w:t>
      </w:r>
    </w:p>
    <w:bookmarkStart w:id="20" w:name="X5b85178fc4167e2d2231b145c06d06c004909a2"/>
    <w:p>
      <w:pPr>
        <w:pStyle w:val="Heading2"/>
      </w:pPr>
      <w:r>
        <w:t xml:space="preserve">The Evolving Perception of Eye Care in Islamabad</w:t>
      </w:r>
    </w:p>
    <w:p>
      <w:pPr>
        <w:pStyle w:val="FirstParagraph"/>
      </w:pPr>
      <w:r>
        <w:t xml:space="preserve">Historically, in many parts including</w:t>
      </w:r>
      <w:r>
        <w:t xml:space="preserve"> </w:t>
      </w:r>
      <w:r>
        <w:rPr>
          <w:bCs/>
          <w:b/>
        </w:rPr>
        <w:t xml:space="preserve">Pakistan Islamabad</w:t>
      </w:r>
      <w:r>
        <w:t xml:space="preserve">, eye care was often viewed through a binary lens: either one needed glasses for minor vision correction, or one required surgery from an ophthalmologist for serious conditions. The optometrist was frequently relegated to the status of a dispenser rather than a diagnostician. However, as urbanization accelerates in Islamabad and the lifestyle changes associated with modernity take hold, this perception is shifting. The increasing prevalence of digital screen time among students and professionals in sectors like F-7, F-8, and E-11 has led to a surge in Digital Eye Strain Syndrome (DESS). Herein lies the first major reflection: the optometrist is now serving as the frontline defense against lifestyle-induced visual disorders. They are not just correcting refractive errors; they are educating a population on eye hygiene, ergonomics, and preventive care.</w:t>
      </w:r>
    </w:p>
    <w:bookmarkEnd w:id="20"/>
    <w:bookmarkStart w:id="21" w:name="bridging-the-gap-in-public-health"/>
    <w:p>
      <w:pPr>
        <w:pStyle w:val="Heading2"/>
      </w:pPr>
      <w:r>
        <w:t xml:space="preserve">Bridging the Gap in Public Health</w:t>
      </w:r>
    </w:p>
    <w:p>
      <w:pPr>
        <w:pStyle w:val="FirstParagraph"/>
      </w:pPr>
      <w:r>
        <w:t xml:space="preserve">One of the most profound aspects of reflecting on optometry in</w:t>
      </w:r>
      <w:r>
        <w:t xml:space="preserve"> </w:t>
      </w:r>
      <w:r>
        <w:rPr>
          <w:bCs/>
          <w:b/>
        </w:rPr>
        <w:t xml:space="preserve">Pakistan Islamabad</w:t>
      </w:r>
      <w:r>
        <w:t xml:space="preserve"> </w:t>
      </w:r>
      <w:r>
        <w:t xml:space="preserve">is its role in public health infrastructure. While private clinics thrive along Shakar Parian Road and near major hospitals like Shifa International, there remains a significant disparity between urban and rural healthcare access. The capital city serves as a hub where tertiary care is concentrated, yet the primary gatekeepers—the optometrists—are vital in triaging patients effectively. A skilled</w:t>
      </w:r>
      <w:r>
        <w:t xml:space="preserve"> </w:t>
      </w:r>
      <w:r>
        <w:rPr>
          <w:bCs/>
          <w:b/>
        </w:rPr>
        <w:t xml:space="preserve">Optometrist</w:t>
      </w:r>
      <w:r>
        <w:t xml:space="preserve"> </w:t>
      </w:r>
      <w:r>
        <w:t xml:space="preserve">in Islamabad often identifies early signs of systemic diseases such as hypertension, diabetes, and glaucoma through non-invasive retinal examinations. Given that Pakistan has one of the highest rates of diabetes globally, the optometrist’s role in detecting diabetic retinopathy is life-altering. They act as sentinels, catching these conditions before they progress to irreversible blindness or require complex medical intervention. This diagnostic capability transforms the</w:t>
      </w:r>
      <w:r>
        <w:t xml:space="preserve"> </w:t>
      </w:r>
      <w:r>
        <w:rPr>
          <w:bCs/>
          <w:b/>
        </w:rPr>
        <w:t xml:space="preserve">Optometrist</w:t>
      </w:r>
      <w:r>
        <w:t xml:space="preserve"> </w:t>
      </w:r>
      <w:r>
        <w:t xml:space="preserve">from a technician into a crucial member of the broader medical community.</w:t>
      </w:r>
    </w:p>
    <w:bookmarkEnd w:id="21"/>
    <w:bookmarkStart w:id="22" w:name="X9e0cb9693c2c765dca822c80431e75322060d32"/>
    <w:p>
      <w:pPr>
        <w:pStyle w:val="Heading2"/>
      </w:pPr>
      <w:r>
        <w:t xml:space="preserve">The Challenge of Affordability and Access</w:t>
      </w:r>
    </w:p>
    <w:p>
      <w:pPr>
        <w:pStyle w:val="FirstParagraph"/>
      </w:pPr>
      <w:r>
        <w:t xml:space="preserve">Reflection on this profession cannot ignore the socio-economic realities of</w:t>
      </w:r>
      <w:r>
        <w:t xml:space="preserve"> </w:t>
      </w:r>
      <w:r>
        <w:rPr>
          <w:bCs/>
          <w:b/>
        </w:rPr>
        <w:t xml:space="preserve">Pakistan Islamabad</w:t>
      </w:r>
      <w:r>
        <w:t xml:space="preserve">. The city is home to both affluent communities with high disposable income and densely populated areas where affordability is a primary concern. This dichotomy presents a unique challenge for optometry practices. While luxury boutiques in F-10 offer high-tech diagnostic equipment and designer frames, many citizens in surrounding areas struggle to access basic eye care. The ethical reflection here centers on the profession's responsibility to democratize eye health. There is a growing movement among forward-thinking</w:t>
      </w:r>
      <w:r>
        <w:t xml:space="preserve"> </w:t>
      </w:r>
      <w:r>
        <w:rPr>
          <w:bCs/>
          <w:b/>
        </w:rPr>
        <w:t xml:space="preserve">Optometrists</w:t>
      </w:r>
      <w:r>
        <w:t xml:space="preserve"> </w:t>
      </w:r>
      <w:r>
        <w:t xml:space="preserve">in Islamabad to engage with community outreach programs, particularly focusing on school-aged children. With the government’s emphasis on education, ensuring that students have clear vision is directly linked to their academic success. Optometrists are increasingly collaborating with educational institutions to conduct mass screenings, thereby identifying myopia and astigmatism early in life when they are most manageable.</w:t>
      </w:r>
    </w:p>
    <w:bookmarkEnd w:id="22"/>
    <w:bookmarkStart w:id="23" w:name="Xfcd38e60acaf83a28e60e1dd4c05d14df4aadc3"/>
    <w:p>
      <w:pPr>
        <w:pStyle w:val="Heading2"/>
      </w:pPr>
      <w:r>
        <w:t xml:space="preserve">Technological Integration and Professional Identity</w:t>
      </w:r>
    </w:p>
    <w:p>
      <w:pPr>
        <w:pStyle w:val="FirstParagraph"/>
      </w:pPr>
      <w:r>
        <w:t xml:space="preserve">The integration of technology in healthcare has been swift in</w:t>
      </w:r>
      <w:r>
        <w:t xml:space="preserve"> </w:t>
      </w:r>
      <w:r>
        <w:rPr>
          <w:bCs/>
          <w:b/>
        </w:rPr>
        <w:t xml:space="preserve">Pakistan Islamabad</w:t>
      </w:r>
      <w:r>
        <w:t xml:space="preserve">. Modern optometric practices here now utilize Optical Coherence Tomography (OCT), automated refraction, and digital fundus photography. Reflecting on this shift, it is evident that the modern</w:t>
      </w:r>
      <w:r>
        <w:t xml:space="preserve"> </w:t>
      </w:r>
      <w:r>
        <w:rPr>
          <w:bCs/>
          <w:b/>
        </w:rPr>
        <w:t xml:space="preserve">Optometrist</w:t>
      </w:r>
      <w:r>
        <w:t xml:space="preserve"> </w:t>
      </w:r>
      <w:r>
        <w:t xml:space="preserve">must be a lifelong learner. The profession is no longer static; it requires continuous upskilling to interpret complex data provided by advanced machinery. This technological prowess enhances the credibility of optometry as a medical discipline rather than just a commercial trade. However, this also raises questions about the dependency on technology versus clinical judgment. In</w:t>
      </w:r>
      <w:r>
        <w:t xml:space="preserve"> </w:t>
      </w:r>
      <w:r>
        <w:rPr>
          <w:bCs/>
          <w:b/>
        </w:rPr>
        <w:t xml:space="preserve">Pakistan Islamabad</w:t>
      </w:r>
      <w:r>
        <w:t xml:space="preserve">, where power outages and internet connectivity can be intermittent challenges, the ability to perform thorough subjective and objective examinations without relying solely on digital aids remains an essential skill for any competent</w:t>
      </w:r>
      <w:r>
        <w:t xml:space="preserve"> </w:t>
      </w:r>
      <w:r>
        <w:rPr>
          <w:bCs/>
          <w:b/>
        </w:rPr>
        <w:t xml:space="preserve">Optometrist</w:t>
      </w:r>
      <w:r>
        <w:t xml:space="preserve">.</w:t>
      </w:r>
    </w:p>
    <w:bookmarkEnd w:id="23"/>
    <w:bookmarkStart w:id="24" w:name="cultural-context-and-patient-education"/>
    <w:p>
      <w:pPr>
        <w:pStyle w:val="Heading2"/>
      </w:pPr>
      <w:r>
        <w:t xml:space="preserve">Cultural Context and Patient Education</w:t>
      </w:r>
    </w:p>
    <w:p>
      <w:pPr>
        <w:pStyle w:val="FirstParagraph"/>
      </w:pPr>
      <w:r>
        <w:t xml:space="preserve">Culture plays a significant role in health-seeking behavior. In</w:t>
      </w:r>
      <w:r>
        <w:t xml:space="preserve"> </w:t>
      </w:r>
      <w:r>
        <w:rPr>
          <w:bCs/>
          <w:b/>
        </w:rPr>
        <w:t xml:space="preserve">Pakistan Islamabad</w:t>
      </w:r>
      <w:r>
        <w:t xml:space="preserve">, there are lingering myths regarding eye surgeries and corrective lenses. Some elders believe that wearing glasses weakens the eyes, while others delay treatment due to religious or cultural hesitations about modern medical procedures. The</w:t>
      </w:r>
      <w:r>
        <w:t xml:space="preserve"> </w:t>
      </w:r>
      <w:r>
        <w:rPr>
          <w:bCs/>
          <w:b/>
        </w:rPr>
        <w:t xml:space="preserve">Optometrist</w:t>
      </w:r>
      <w:r>
        <w:t xml:space="preserve"> </w:t>
      </w:r>
      <w:r>
        <w:t xml:space="preserve">in this context assumes the role of an educator and counselor. Effective communication is key to dispelling these myths. By adopting a patient-centered approach, optometrists can build trust within their communities. This cultural competency is just as important as clinical expertise. When an</w:t>
      </w:r>
      <w:r>
        <w:t xml:space="preserve"> </w:t>
      </w:r>
      <w:r>
        <w:rPr>
          <w:bCs/>
          <w:b/>
        </w:rPr>
        <w:t xml:space="preserve">Optometrist</w:t>
      </w:r>
      <w:r>
        <w:t xml:space="preserve"> </w:t>
      </w:r>
      <w:r>
        <w:t xml:space="preserve">takes the time to explain *why* a certain prescription is needed or *how* contact lenses should be cleaned, they are not only treating vision but also empowering patients to take charge of their health.</w:t>
      </w:r>
    </w:p>
    <w:bookmarkEnd w:id="24"/>
    <w:bookmarkStart w:id="25" w:name="X3907c3eb520484389edb47067f68f64d6aa7712"/>
    <w:p>
      <w:pPr>
        <w:pStyle w:val="Heading2"/>
      </w:pPr>
      <w:r>
        <w:t xml:space="preserve">The Future Outlook for Optometry in the Capital</w:t>
      </w:r>
    </w:p>
    <w:p>
      <w:pPr>
        <w:pStyle w:val="FirstParagraph"/>
      </w:pPr>
      <w:r>
        <w:t xml:space="preserve">Looking ahead, the future of optometry in</w:t>
      </w:r>
      <w:r>
        <w:t xml:space="preserve"> </w:t>
      </w:r>
      <w:r>
        <w:rPr>
          <w:bCs/>
          <w:b/>
        </w:rPr>
        <w:t xml:space="preserve">Pakistan Islamabad</w:t>
      </w:r>
      <w:r>
        <w:t xml:space="preserve"> </w:t>
      </w:r>
      <w:r>
        <w:t xml:space="preserve">appears promising yet challenging. The establishment of specialized eye institutes and the increasing awareness regarding occupational health are driving demand for specialized care. There is a growing niche for pediatric optometry, geriatric vision care, and low-vision rehabilitation. Moreover, as telemedicine becomes more accepted post-pandemic, remote consultations could expand the reach of Islamabad-based</w:t>
      </w:r>
      <w:r>
        <w:t xml:space="preserve"> </w:t>
      </w:r>
      <w:r>
        <w:rPr>
          <w:bCs/>
          <w:b/>
        </w:rPr>
        <w:t xml:space="preserve">Optometrists</w:t>
      </w:r>
      <w:r>
        <w:t xml:space="preserve"> </w:t>
      </w:r>
      <w:r>
        <w:t xml:space="preserve">to underserved regions in Khyber Pakhtunkhwa and Punjab.</w:t>
      </w:r>
    </w:p>
    <w:p>
      <w:pPr>
        <w:pStyle w:val="BodyText"/>
      </w:pPr>
      <w:r>
        <w:t xml:space="preserve">In conclusion, the reflection on the profession of an</w:t>
      </w:r>
      <w:r>
        <w:t xml:space="preserve"> </w:t>
      </w:r>
      <w:r>
        <w:rPr>
          <w:bCs/>
          <w:b/>
        </w:rPr>
        <w:t xml:space="preserve">Optometrist</w:t>
      </w:r>
      <w:r>
        <w:t xml:space="preserve"> </w:t>
      </w:r>
      <w:r>
        <w:t xml:space="preserve">within the context of</w:t>
      </w:r>
      <w:r>
        <w:t xml:space="preserve"> </w:t>
      </w:r>
      <w:r>
        <w:rPr>
          <w:bCs/>
          <w:b/>
        </w:rPr>
        <w:t xml:space="preserve">Pakistan Islamabad</w:t>
      </w:r>
      <w:r>
        <w:t xml:space="preserve"> </w:t>
      </w:r>
      <w:r>
        <w:t xml:space="preserve">reveals a dynamic field undergoing significant transformation. It is a profession that balances scientific precision with compassionate care, commercial viability with social responsibility. The optometrist in this capital city is not merely an eye doctor; they are guardians of sight who navigate complex socio-economic landscapes, leverage technology for better diagnostics, and educate a society in need of awareness. As Islamabad continues to grow as a modern metropolis while retaining its cultural roots, the</w:t>
      </w:r>
      <w:r>
        <w:t xml:space="preserve"> </w:t>
      </w:r>
      <w:r>
        <w:rPr>
          <w:bCs/>
          <w:b/>
        </w:rPr>
        <w:t xml:space="preserve">Optometrist</w:t>
      </w:r>
      <w:r>
        <w:t xml:space="preserve"> </w:t>
      </w:r>
      <w:r>
        <w:t xml:space="preserve">will remain an indispensable pillar of its healthcare system, ensuring that clarity of vision is accessible to all who seek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Optometrist in Pakistan Islamabad</dc:title>
  <dc:creator/>
  <dc:language>en</dc:language>
  <cp:keywords/>
  <dcterms:created xsi:type="dcterms:W3CDTF">2026-07-29T19:19:54Z</dcterms:created>
  <dcterms:modified xsi:type="dcterms:W3CDTF">2026-07-29T19:19:54Z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