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Los</w:t>
      </w:r>
      <w:r>
        <w:t xml:space="preserve"> </w:t>
      </w:r>
      <w:r>
        <w:t xml:space="preserve">Angeles</w:t>
      </w:r>
    </w:p>
    <w:bookmarkStart w:id="26" w:name="a-vision-of-care-and-complexity"/>
    <w:p>
      <w:pPr>
        <w:pStyle w:val="Heading1"/>
      </w:pPr>
      <w:r>
        <w:t xml:space="preserve">A Vision of Care and Complexity:</w:t>
      </w:r>
    </w:p>
    <w:p>
      <w:pPr>
        <w:pStyle w:val="FirstParagraph"/>
      </w:pPr>
      <w:r>
        <w:t xml:space="preserve">A Reflection on the Profession of the Optometrist within the Diverse Landscape of United States Los Angeles</w:t>
      </w:r>
    </w:p>
    <w:bookmarkStart w:id="20" w:name="X67efd97ee8564d7f3aaf485db70adfb9363fcf4"/>
    <w:p>
      <w:pPr>
        <w:pStyle w:val="Heading2"/>
      </w:pPr>
      <w:r>
        <w:t xml:space="preserve">The Intersection of Vision, Health, and Community</w:t>
      </w:r>
    </w:p>
    <w:p>
      <w:pPr>
        <w:pStyle w:val="FirstParagraph"/>
      </w:pPr>
      <w:r>
        <w:t xml:space="preserve">To reflect upon the profession of an optometrist is to reflect upon a discipline that sits at a unique crossroads. It is neither purely medical in the traditional hospital sense, nor strictly commercial like an eyewear retailer. Rather, it is a primary healthcare profession that demands clinical acuity, aesthetic sensibility, and profound empathy. When contextualizing this role within the sprawling, vibrant, and diverse metropolis of</w:t>
      </w:r>
      <w:r>
        <w:t xml:space="preserve"> </w:t>
      </w:r>
      <w:r>
        <w:rPr>
          <w:bCs/>
          <w:b/>
        </w:rPr>
        <w:t xml:space="preserve">United States Los Angeles</w:t>
      </w:r>
      <w:r>
        <w:t xml:space="preserve">, the significance of the optometrist expands beyond simple vision correction to become a vital component of public health infrastructure. This reflection paper explores the multifaceted nature of being an optometrist in one of America’s most dynamic cities, highlighting how local demographics, technological advancement, and healthcare access converge to define this essential career path.</w:t>
      </w:r>
    </w:p>
    <w:bookmarkEnd w:id="20"/>
    <w:bookmarkStart w:id="21" w:name="Xeb132411fe8c9537e76bb7e66cd66717f4308ad"/>
    <w:p>
      <w:pPr>
        <w:pStyle w:val="Heading2"/>
      </w:pPr>
      <w:r>
        <w:t xml:space="preserve">Defining the Scope: More Than Just Glasses</w:t>
      </w:r>
    </w:p>
    <w:p>
      <w:pPr>
        <w:pStyle w:val="FirstParagraph"/>
      </w:pPr>
      <w:r>
        <w:t xml:space="preserve">The core identity of an optometrist is often misunderstood by the general public. Many view eye care as a transactional experience focused solely on obtaining a prescription for glasses or contact lenses. However, a deep reflection on this profession reveals that an optometrist is the primary entry point for comprehensive eye health. In Los Angeles, where lifestyle factors such as intense outdoor activity, high digital screen usage, and environmental pollutants like smog are prevalent, the role of the optometrist has evolved into that of a diagnostician and disease manager.</w:t>
      </w:r>
      <w:r>
        <w:t xml:space="preserve"> </w:t>
      </w:r>
      <w:r>
        <w:t xml:space="preserve">The optometrist serves as a sentinel for systemic health. Since the eyes are the only part of the body where blood vessels can be directly observed without invasive surgery, an eye exam can reveal signs of diabetes, hypertension, high cholesterol, and even certain cancers. In</w:t>
      </w:r>
      <w:r>
        <w:t xml:space="preserve"> </w:t>
      </w:r>
      <w:r>
        <w:rPr>
          <w:bCs/>
          <w:b/>
        </w:rPr>
        <w:t xml:space="preserve">United States Los Angeles</w:t>
      </w:r>
      <w:r>
        <w:t xml:space="preserve">, where lifestyle-related diseases are on the rise due to sedentary urban living and dietary habits, the optometrist plays a critical preventative role. This diagnostic capability elevates the profession from a service-based industry to a crucial pillar of preventive medicine, requiring rigorous education, continuous learning, and clinical precision.</w:t>
      </w:r>
    </w:p>
    <w:bookmarkEnd w:id="21"/>
    <w:bookmarkStart w:id="22" w:name="Xcb0b0648fd14d55baab89de4fc272255ccab260"/>
    <w:p>
      <w:pPr>
        <w:pStyle w:val="Heading2"/>
      </w:pPr>
      <w:r>
        <w:t xml:space="preserve">The Los Angeles Context: A Canvas of Diversity</w:t>
      </w:r>
    </w:p>
    <w:p>
      <w:pPr>
        <w:pStyle w:val="FirstParagraph"/>
      </w:pPr>
      <w:r>
        <w:t xml:space="preserve">Choosing to practice as an optometrist in Los Angeles presents a unique set of challenges and opportunities that shape the professional experience. Los Angeles is not merely a city; it is a microcosm of the world, characterized by extreme socioeconomic disparities, cultural diversity, and geographic spread. For an optometrist in this region, empathy and cultural competence are as important as clinical skills.</w:t>
      </w:r>
      <w:r>
        <w:t xml:space="preserve"> </w:t>
      </w:r>
      <w:r>
        <w:t xml:space="preserve">The population includes high concentrations of elderly residents requiring geriatric eye care for conditions like macular degeneration and glaucoma, alongside a young demographic heavily influenced by technology who suffer from digital eye strain. Furthermore, the diverse immigrant communities in neighborhoods ranging from East Los Angeles to Koreatown necessitate that optometrists possess linguistic abilities or access to interpretation services. The profession here requires adaptability; an optometrist must be able to communicate complex health information effectively across cultural and linguistic barriers, ensuring that vision care is accessible regardless of a patient’s background or insurance status.</w:t>
      </w:r>
    </w:p>
    <w:bookmarkEnd w:id="22"/>
    <w:bookmarkStart w:id="23" w:name="access-and-equity-in-urban-healthcare"/>
    <w:p>
      <w:pPr>
        <w:pStyle w:val="Heading2"/>
      </w:pPr>
      <w:r>
        <w:t xml:space="preserve">Access and Equity in Urban Healthcare</w:t>
      </w:r>
    </w:p>
    <w:p>
      <w:pPr>
        <w:pStyle w:val="FirstParagraph"/>
      </w:pPr>
      <w:r>
        <w:t xml:space="preserve">A critical aspect of reflecting on the optometrist’s role in Los Angeles is the issue of access to care. The city’s vast geography and traffic congestion can create significant barriers for patients seeking regular eye examinations, particularly for low-income families or those without reliable transportation. This reality forces many optometrists to think creatively about their practice models. There is a growing trend toward community-based clinics, mobile vision services, and partnerships with local schools to conduct screening programs.</w:t>
      </w:r>
      <w:r>
        <w:t xml:space="preserve"> </w:t>
      </w:r>
      <w:r>
        <w:t xml:space="preserve">In this context, the optometrist becomes an advocate for equity. By offering sliding scale fees or participating in government assistance programs like Medicaid (In California known as Medi-Cal), optometrists ensure that vision health is not a luxury reserved for the wealthy but a fundamental human right. Reflecting on this aspect highlights the social responsibility inherent in the profession. An optometrist in</w:t>
      </w:r>
      <w:r>
        <w:t xml:space="preserve"> </w:t>
      </w:r>
      <w:r>
        <w:rPr>
          <w:bCs/>
          <w:b/>
        </w:rPr>
        <w:t xml:space="preserve">United States Los Angeles</w:t>
      </w:r>
      <w:r>
        <w:t xml:space="preserve"> </w:t>
      </w:r>
      <w:r>
        <w:t xml:space="preserve">is not just treating eyes; they are participating in a broader societal effort to reduce health disparities and improve quality of life for underserved populations.</w:t>
      </w:r>
    </w:p>
    <w:bookmarkEnd w:id="23"/>
    <w:bookmarkStart w:id="24" w:name="the-technological-frontier"/>
    <w:p>
      <w:pPr>
        <w:pStyle w:val="Heading2"/>
      </w:pPr>
      <w:r>
        <w:t xml:space="preserve">The Technological Frontier</w:t>
      </w:r>
    </w:p>
    <w:p>
      <w:pPr>
        <w:pStyle w:val="FirstParagraph"/>
      </w:pPr>
      <w:r>
        <w:t xml:space="preserve">Furthermore, Los Angeles is a hub for innovation, particularly in the fields of technology and entertainment. This influences the practice of optometry significantly. The rise of virtual reality (VR), augmented reality (AR), and extensive digital media consumption has created new visual demands on patients. Optometrists must stay abreast of these technological shifts to advise patients on blue light filtering, screen ergonomics, and the safety of emerging wearable technologies.</w:t>
      </w:r>
      <w:r>
        <w:t xml:space="preserve"> </w:t>
      </w:r>
      <w:r>
        <w:t xml:space="preserve">Additionally, the integration of artificial intelligence in diagnostic imaging allows for earlier detection of diseases that were previously difficult to identify in routine exams. An optometrist must be technologically literate, comfortable using advanced OCT (Optical Coherence Tomography) scans and digital retinal photography. This fusion of high-tech diagnostics with personalized patient care defines the modern optometric experience in a tech-savvy city like Los Angeles.</w:t>
      </w:r>
    </w:p>
    <w:bookmarkEnd w:id="24"/>
    <w:bookmarkStart w:id="25" w:name="conclusion-a-profession-of-clarity"/>
    <w:p>
      <w:pPr>
        <w:pStyle w:val="Heading2"/>
      </w:pPr>
      <w:r>
        <w:t xml:space="preserve">Conclusion: A Profession of Clarity</w:t>
      </w:r>
    </w:p>
    <w:p>
      <w:pPr>
        <w:pStyle w:val="FirstParagraph"/>
      </w:pPr>
      <w:r>
        <w:t xml:space="preserve">In conclusion, reflecting on the profession of an optometrist within the context of</w:t>
      </w:r>
      <w:r>
        <w:t xml:space="preserve"> </w:t>
      </w:r>
      <w:r>
        <w:rPr>
          <w:bCs/>
          <w:b/>
        </w:rPr>
        <w:t xml:space="preserve">United States Los Angeles</w:t>
      </w:r>
      <w:r>
        <w:t xml:space="preserve"> </w:t>
      </w:r>
      <w:r>
        <w:t xml:space="preserve">reveals a role that is far more complex and impactful than commonly perceived. It is a vocation that blends science, art, and social advocacy. The optometrist serves as a guardian of sight, a detector of systemic disease, and an advocate for health equity in one of the world’s most diverse cities.</w:t>
      </w:r>
      <w:r>
        <w:t xml:space="preserve"> </w:t>
      </w:r>
      <w:r>
        <w:t xml:space="preserve">The challenges presented by the urban environment—traffic disparities, cultural diversity, and technological rapid change—are met with professional resilience and adaptability. Ultimately, to be an optometrist in Los Angeles is to hold a position of trust. It requires a commitment to lifelong learning and a deep understanding of the human condition through the lens of eye health. As society continues to evolve with increasing digital demands and aging populations, the optometrist will remain indispensable, ensuring that clarity of vision—and by extension, clarity of life—remains accessible to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Optometrist in Los Angeles</dc:title>
  <dc:creator/>
  <dc:language>en</dc:language>
  <cp:keywords/>
  <dcterms:created xsi:type="dcterms:W3CDTF">2026-07-29T18:23:53Z</dcterms:created>
  <dcterms:modified xsi:type="dcterms:W3CDTF">2026-07-29T18:23:53Z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