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Australia,</w:t>
      </w:r>
      <w:r>
        <w:t xml:space="preserve"> </w:t>
      </w:r>
      <w:r>
        <w:t xml:space="preserve">Brisbane</w:t>
      </w:r>
    </w:p>
    <w:bookmarkStart w:id="25" w:name="X2de19cf81bc0ae2a630873b13655e836572a0e8"/>
    <w:p>
      <w:pPr>
        <w:pStyle w:val="Heading1"/>
      </w:pPr>
      <w:r>
        <w:t xml:space="preserve">Reflection Paper on the Profession of Orthodontist within the Context of Australia, Brisbane</w:t>
      </w:r>
    </w:p>
    <w:p>
      <w:pPr>
        <w:pStyle w:val="FirstParagraph"/>
      </w:pPr>
      <w:r>
        <w:t xml:space="preserve">A Comprehensive Analysis of Clinical Practice, Cultural Integration, and Professional Responsibility</w:t>
      </w:r>
    </w:p>
    <w:p>
      <w:pPr>
        <w:pStyle w:val="BodyText"/>
      </w:pPr>
      <w:r>
        <w:br/>
      </w:r>
    </w:p>
    <w:p>
      <w:pPr>
        <w:pStyle w:val="BodyText"/>
      </w:pPr>
      <w:r>
        <w:t xml:space="preserve">The journey into understanding the specialized field of orthodontics requires more than just an appreciation for dental aesthetics; it demands a deep reflection on health equity, cultural diversity, and the unique environmental factors that shape patient care. As I reflect upon the profession of an</w:t>
      </w:r>
      <w:r>
        <w:t xml:space="preserve"> </w:t>
      </w:r>
      <w:r>
        <w:rPr>
          <w:bCs/>
          <w:b/>
        </w:rPr>
        <w:t xml:space="preserve">Orthodontist</w:t>
      </w:r>
      <w:r>
        <w:t xml:space="preserve">, particularly within the vibrant and dynamic healthcare landscape of</w:t>
      </w:r>
      <w:r>
        <w:t xml:space="preserve"> </w:t>
      </w:r>
      <w:r>
        <w:rPr>
          <w:bCs/>
          <w:b/>
        </w:rPr>
        <w:t xml:space="preserve">Australia Brisbane</w:t>
      </w:r>
      <w:r>
        <w:t xml:space="preserve">, several key themes emerge regarding patient interaction, technological advancement, and social responsibility. This reflection paper aims to explore these dimensions, highlighting how an</w:t>
      </w:r>
      <w:r>
        <w:t xml:space="preserve"> </w:t>
      </w:r>
      <w:r>
        <w:rPr>
          <w:bCs/>
          <w:b/>
        </w:rPr>
        <w:t xml:space="preserve">Orthodontist</w:t>
      </w:r>
      <w:r>
        <w:t xml:space="preserve"> </w:t>
      </w:r>
      <w:r>
        <w:t xml:space="preserve">serves not merely as a technician of alignment, but as a crucial partner in the holistic well-being of individuals living in</w:t>
      </w:r>
      <w:r>
        <w:t xml:space="preserve"> </w:t>
      </w:r>
      <w:r>
        <w:rPr>
          <w:bCs/>
          <w:b/>
        </w:rPr>
        <w:t xml:space="preserve">Australia Brisbane</w:t>
      </w:r>
      <w:r>
        <w:t xml:space="preserve">.</w:t>
      </w:r>
    </w:p>
    <w:bookmarkStart w:id="20" w:name="X6e0ab86a4107f3c1f2d8ebb48cfed9dc2efa814"/>
    <w:p>
      <w:pPr>
        <w:pStyle w:val="Heading2"/>
      </w:pPr>
      <w:r>
        <w:t xml:space="preserve">The Intersection of Aesthetics and Function</w:t>
      </w:r>
    </w:p>
    <w:p>
      <w:pPr>
        <w:pStyle w:val="FirstParagraph"/>
      </w:pPr>
      <w:r>
        <w:t xml:space="preserve">In my initial understanding, orthodontics was primarily concerned with the straightening of teeth for cosmetic purposes. However, upon deeper study and observation within the Australian context, it becomes evident that the role is fundamentally rooted in functional health. An</w:t>
      </w:r>
      <w:r>
        <w:t xml:space="preserve"> </w:t>
      </w:r>
      <w:r>
        <w:rPr>
          <w:bCs/>
          <w:b/>
        </w:rPr>
        <w:t xml:space="preserve">Orthodontist</w:t>
      </w:r>
      <w:r>
        <w:t xml:space="preserve"> </w:t>
      </w:r>
      <w:r>
        <w:t xml:space="preserve">addresses malocclusions that can lead to severe issues such as temporomandibular joint disorders, chronic headaches, gum disease, and difficulties in chewing or speaking. In</w:t>
      </w:r>
      <w:r>
        <w:t xml:space="preserve"> </w:t>
      </w:r>
      <w:r>
        <w:rPr>
          <w:bCs/>
          <w:b/>
        </w:rPr>
        <w:t xml:space="preserve">Australia Brisbane</w:t>
      </w:r>
      <w:r>
        <w:t xml:space="preserve">, where lifestyle factors play a significant role in public health, the impact of proper dental alignment on overall quality of life cannot be overstated. The reflection here is one of purpose: the</w:t>
      </w:r>
      <w:r>
        <w:t xml:space="preserve"> </w:t>
      </w:r>
      <w:r>
        <w:rPr>
          <w:bCs/>
          <w:b/>
        </w:rPr>
        <w:t xml:space="preserve">Orthodontist</w:t>
      </w:r>
      <w:r>
        <w:t xml:space="preserve"> </w:t>
      </w:r>
      <w:r>
        <w:t xml:space="preserve">provides solutions that restore confidence and physical function, bridging the gap between oral health and general wellness.</w:t>
      </w:r>
    </w:p>
    <w:p>
      <w:pPr>
        <w:pStyle w:val="BodyText"/>
      </w:pPr>
      <w:r>
        <w:t xml:space="preserve">Brisbane’s subtropical climate also presents unique considerations for orthodontic treatment. While less severe than in arid regions, humidity can affect patient comfort during long-term treatments involving fixed appliances. An experienced</w:t>
      </w:r>
      <w:r>
        <w:t xml:space="preserve"> </w:t>
      </w:r>
      <w:r>
        <w:rPr>
          <w:bCs/>
          <w:b/>
        </w:rPr>
        <w:t xml:space="preserve">Orthodontist</w:t>
      </w:r>
      <w:r>
        <w:t xml:space="preserve"> </w:t>
      </w:r>
      <w:r>
        <w:t xml:space="preserve">in this region must adapt their communication and care strategies to ensure that patients remain comfortable and compliant with their treatment plans despite the local environmental conditions. This adaptation is a subtle yet vital aspect of professional competency.</w:t>
      </w:r>
    </w:p>
    <w:bookmarkEnd w:id="20"/>
    <w:bookmarkStart w:id="21" w:name="X58617d3849ff5354af3fa6d970e3920eebb6180"/>
    <w:p>
      <w:pPr>
        <w:pStyle w:val="Heading2"/>
      </w:pPr>
      <w:r>
        <w:t xml:space="preserve">Cultural Diversity and Patient-Centered Care</w:t>
      </w:r>
    </w:p>
    <w:p>
      <w:pPr>
        <w:pStyle w:val="FirstParagraph"/>
      </w:pPr>
      <w:r>
        <w:rPr>
          <w:bCs/>
          <w:b/>
        </w:rPr>
        <w:t xml:space="preserve">Australia Brisbane</w:t>
      </w:r>
      <w:r>
        <w:t xml:space="preserve"> </w:t>
      </w:r>
      <w:r>
        <w:t xml:space="preserve">is a city defined by its multiculturalism, serving as a gateway for migrants and refugees from across the globe. For an</w:t>
      </w:r>
      <w:r>
        <w:t xml:space="preserve"> </w:t>
      </w:r>
      <w:r>
        <w:rPr>
          <w:bCs/>
          <w:b/>
        </w:rPr>
        <w:t xml:space="preserve">Orthodontist</w:t>
      </w:r>
      <w:r>
        <w:t xml:space="preserve">, this diversity presents both challenges and opportunities. Effective orthodontic care is not one-size-fits-all; it requires cultural competence. Patients from different backgrounds may have varying perceptions of dental aesthetics, pain tolerance, and trust in medical authority. A reflection on professional ethics reveals that an</w:t>
      </w:r>
      <w:r>
        <w:t xml:space="preserve"> </w:t>
      </w:r>
      <w:r>
        <w:rPr>
          <w:bCs/>
          <w:b/>
        </w:rPr>
        <w:t xml:space="preserve">Orthodontist</w:t>
      </w:r>
      <w:r>
        <w:t xml:space="preserve"> </w:t>
      </w:r>
      <w:r>
        <w:t xml:space="preserve">must possess strong interpersonal skills to navigate these differences with empathy and respect.</w:t>
      </w:r>
    </w:p>
    <w:p>
      <w:pPr>
        <w:pStyle w:val="BodyText"/>
      </w:pPr>
      <w:r>
        <w:t xml:space="preserve">In practice, this means that an</w:t>
      </w:r>
      <w:r>
        <w:t xml:space="preserve"> </w:t>
      </w:r>
      <w:r>
        <w:rPr>
          <w:bCs/>
          <w:b/>
        </w:rPr>
        <w:t xml:space="preserve">Orthodontist</w:t>
      </w:r>
      <w:r>
        <w:t xml:space="preserve"> </w:t>
      </w:r>
      <w:r>
        <w:t xml:space="preserve">in Brisbane must be adept at clear, non-judgmental communication. They must understand that for some patients, straight teeth are a symbol of success and integration into Australian society, while for others, traditional dental norms may differ significantly. By acknowledging these diverse perspectives, the</w:t>
      </w:r>
      <w:r>
        <w:t xml:space="preserve"> </w:t>
      </w:r>
      <w:r>
        <w:rPr>
          <w:bCs/>
          <w:b/>
        </w:rPr>
        <w:t xml:space="preserve">Orthodontist</w:t>
      </w:r>
      <w:r>
        <w:t xml:space="preserve"> </w:t>
      </w:r>
      <w:r>
        <w:t xml:space="preserve">fosters an inclusive environment where every patient in</w:t>
      </w:r>
      <w:r>
        <w:t xml:space="preserve"> </w:t>
      </w:r>
      <w:r>
        <w:rPr>
          <w:bCs/>
          <w:b/>
        </w:rPr>
        <w:t xml:space="preserve">Australia Brisbane</w:t>
      </w:r>
      <w:r>
        <w:t xml:space="preserve"> </w:t>
      </w:r>
      <w:r>
        <w:t xml:space="preserve">feels valued and understood. This cultural sensitivity is not just a soft skill; it is a clinical necessity that improves treatment outcomes and patient satisfaction.</w:t>
      </w:r>
    </w:p>
    <w:bookmarkEnd w:id="21"/>
    <w:bookmarkStart w:id="22" w:name="the-role-of-technology-and-innovation"/>
    <w:p>
      <w:pPr>
        <w:pStyle w:val="Heading2"/>
      </w:pPr>
      <w:r>
        <w:t xml:space="preserve">The Role of Technology and Innovation</w:t>
      </w:r>
    </w:p>
    <w:p>
      <w:pPr>
        <w:pStyle w:val="FirstParagraph"/>
      </w:pPr>
      <w:r>
        <w:t xml:space="preserve">The modern practice of orthodontics in</w:t>
      </w:r>
      <w:r>
        <w:t xml:space="preserve"> </w:t>
      </w:r>
      <w:r>
        <w:rPr>
          <w:bCs/>
          <w:b/>
        </w:rPr>
        <w:t xml:space="preserve">Australia Brisbane</w:t>
      </w:r>
      <w:r>
        <w:t xml:space="preserve"> </w:t>
      </w:r>
      <w:r>
        <w:t xml:space="preserve">is heavily influenced by rapid technological advancements. The shift from traditional metal braces to clear aligners, digital scanning, and 3D printing has revolutionized the field. Reflecting on this evolution, it is clear that an</w:t>
      </w:r>
      <w:r>
        <w:t xml:space="preserve"> </w:t>
      </w:r>
      <w:r>
        <w:rPr>
          <w:bCs/>
          <w:b/>
        </w:rPr>
        <w:t xml:space="preserve">Orthodontist</w:t>
      </w:r>
      <w:r>
        <w:t xml:space="preserve"> </w:t>
      </w:r>
      <w:r>
        <w:t xml:space="preserve">must be a lifelong learner. The ability to integrate new technologies into clinical practice is essential for providing efficient and minimally invasive treatments.</w:t>
      </w:r>
    </w:p>
    <w:p>
      <w:pPr>
        <w:pStyle w:val="BodyText"/>
      </w:pPr>
      <w:r>
        <w:t xml:space="preserve">In Brisbane, there is a growing demand for discreet orthodontic options among adults who wish to correct their teeth without the visibility of traditional brackets. An</w:t>
      </w:r>
      <w:r>
        <w:t xml:space="preserve"> </w:t>
      </w:r>
      <w:r>
        <w:rPr>
          <w:bCs/>
          <w:b/>
        </w:rPr>
        <w:t xml:space="preserve">Orthodontist</w:t>
      </w:r>
      <w:r>
        <w:t xml:space="preserve"> </w:t>
      </w:r>
      <w:r>
        <w:t xml:space="preserve">must therefore stay abreast of the latest innovations in clear aligner therapy and digital workflow management. This technological fluency allows the practitioner to offer personalized treatment plans that align with the aesthetic preferences and lifestyle demands of patients in a modern Australian city. The reflection here is on adaptability: the</w:t>
      </w:r>
      <w:r>
        <w:t xml:space="preserve"> </w:t>
      </w:r>
      <w:r>
        <w:rPr>
          <w:bCs/>
          <w:b/>
        </w:rPr>
        <w:t xml:space="preserve">Orthodontist</w:t>
      </w:r>
      <w:r>
        <w:t xml:space="preserve"> </w:t>
      </w:r>
      <w:r>
        <w:t xml:space="preserve">who resists change risks becoming obsolete, while the one who embraces innovation enhances patient care.</w:t>
      </w:r>
    </w:p>
    <w:bookmarkEnd w:id="22"/>
    <w:bookmarkStart w:id="23" w:name="social-responsibility-and-access-to-care"/>
    <w:p>
      <w:pPr>
        <w:pStyle w:val="Heading2"/>
      </w:pPr>
      <w:r>
        <w:t xml:space="preserve">Social Responsibility and Access to Care</w:t>
      </w:r>
    </w:p>
    <w:p>
      <w:pPr>
        <w:pStyle w:val="FirstParagraph"/>
      </w:pPr>
      <w:r>
        <w:t xml:space="preserve">A profound aspect of reflecting on the role of an</w:t>
      </w:r>
      <w:r>
        <w:t xml:space="preserve"> </w:t>
      </w:r>
      <w:r>
        <w:rPr>
          <w:bCs/>
          <w:b/>
        </w:rPr>
        <w:t xml:space="preserve">Orthodontist</w:t>
      </w:r>
      <w:r>
        <w:t xml:space="preserve"> </w:t>
      </w:r>
      <w:r>
        <w:t xml:space="preserve">involves considering social equity. In</w:t>
      </w:r>
      <w:r>
        <w:t xml:space="preserve"> </w:t>
      </w:r>
      <w:r>
        <w:rPr>
          <w:bCs/>
          <w:b/>
        </w:rPr>
        <w:t xml:space="preserve">Australia Brisbane</w:t>
      </w:r>
      <w:r>
        <w:t xml:space="preserve">, like in many parts of Australia, there are disparities in access to specialized dental care. Indigenous communities and low-income families often face barriers to receiving orthodontic treatment, despite the health benefits it offers. An ethical</w:t>
      </w:r>
      <w:r>
        <w:t xml:space="preserve"> </w:t>
      </w:r>
      <w:r>
        <w:rPr>
          <w:bCs/>
          <w:b/>
        </w:rPr>
        <w:t xml:space="preserve">Orthodontist</w:t>
      </w:r>
      <w:r>
        <w:t xml:space="preserve"> </w:t>
      </w:r>
      <w:r>
        <w:t xml:space="preserve">must recognize these inequalities and strive to contribute to solutions.</w:t>
      </w:r>
    </w:p>
    <w:p>
      <w:pPr>
        <w:pStyle w:val="BodyText"/>
      </w:pPr>
      <w:r>
        <w:t xml:space="preserve">This reflection leads to a commitment toward community engagement. Whether through volunteering in public health initiatives, advocating for better insurance coverage for orthodontic care, or providing sliding-scale fees, the</w:t>
      </w:r>
      <w:r>
        <w:t xml:space="preserve"> </w:t>
      </w:r>
      <w:r>
        <w:rPr>
          <w:bCs/>
          <w:b/>
        </w:rPr>
        <w:t xml:space="preserve">Orthodontist</w:t>
      </w:r>
      <w:r>
        <w:t xml:space="preserve"> </w:t>
      </w:r>
      <w:r>
        <w:t xml:space="preserve">has a responsibility to ensure that excellent care is accessible. In the context of</w:t>
      </w:r>
      <w:r>
        <w:t xml:space="preserve"> </w:t>
      </w:r>
      <w:r>
        <w:rPr>
          <w:bCs/>
          <w:b/>
        </w:rPr>
        <w:t xml:space="preserve">Australia Brisbane</w:t>
      </w:r>
      <w:r>
        <w:t xml:space="preserve">, this means working closely with local health services and community organizations to bridge the gap in dental health outcomes. The profession is not just about treating individuals; it is about strengthening the community’s overall health infrastructure.</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w:t>
      </w:r>
      <w:r>
        <w:t xml:space="preserve"> </w:t>
      </w:r>
      <w:r>
        <w:rPr>
          <w:bCs/>
          <w:b/>
        </w:rPr>
        <w:t xml:space="preserve">Australia Brisbane</w:t>
      </w:r>
      <w:r>
        <w:t xml:space="preserve"> </w:t>
      </w:r>
      <w:r>
        <w:t xml:space="preserve">is multifaceted and deeply impactful. It extends far beyond the mechanical adjustment of teeth to encompass cultural competence, technological mastery, and social advocacy. As I reflect on this profession, it becomes clear that success in this field requires a blend of scientific precision and humanistic care. The</w:t>
      </w:r>
      <w:r>
        <w:t xml:space="preserve"> </w:t>
      </w:r>
      <w:r>
        <w:rPr>
          <w:bCs/>
          <w:b/>
        </w:rPr>
        <w:t xml:space="preserve">Orthodontist</w:t>
      </w:r>
      <w:r>
        <w:t xml:space="preserve"> </w:t>
      </w:r>
      <w:r>
        <w:t xml:space="preserve">serves as a guardian of both physical health and self-esteem for the diverse population of</w:t>
      </w:r>
      <w:r>
        <w:t xml:space="preserve"> </w:t>
      </w:r>
      <w:r>
        <w:rPr>
          <w:bCs/>
          <w:b/>
        </w:rPr>
        <w:t xml:space="preserve">Australia Brisbane</w:t>
      </w:r>
      <w:r>
        <w:t xml:space="preserve">. By embracing these responsibilities with dedication and empathy, orthodontic professionals can make significant contributions to the well-being of their patients and the broader community. This reflection underscores that being an</w:t>
      </w:r>
      <w:r>
        <w:t xml:space="preserve"> </w:t>
      </w:r>
      <w:r>
        <w:rPr>
          <w:bCs/>
          <w:b/>
        </w:rPr>
        <w:t xml:space="preserve">Orthodontist</w:t>
      </w:r>
      <w:r>
        <w:t xml:space="preserve"> </w:t>
      </w:r>
      <w:r>
        <w:t xml:space="preserve">is not merely a career choice, but a vocation that demands continuous growth, ethical integrity, and a genuine commitment to serving the people of</w:t>
      </w:r>
      <w:r>
        <w:t xml:space="preserve"> </w:t>
      </w:r>
      <w:r>
        <w:rPr>
          <w:bCs/>
          <w:b/>
        </w:rPr>
        <w:t xml:space="preserve">Australia Brisbane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Orthodontists in Australia, Brisbane</dc:title>
  <dc:creator/>
  <cp:keywords/>
  <dcterms:created xsi:type="dcterms:W3CDTF">2026-07-29T19:02:12Z</dcterms:created>
  <dcterms:modified xsi:type="dcterms:W3CDTF">2026-07-29T19:02:12Z</dcterms:modified>
</cp:coreProperties>
</file>

<file path=docProps/custom.xml><?xml version="1.0" encoding="utf-8"?>
<Properties xmlns="http://schemas.openxmlformats.org/officeDocument/2006/custom-properties" xmlns:vt="http://schemas.openxmlformats.org/officeDocument/2006/docPropsVTypes"/>
</file>