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Orthodontics</w:t>
      </w:r>
      <w:r>
        <w:t xml:space="preserve"> </w:t>
      </w:r>
      <w:r>
        <w:t xml:space="preserve">in</w:t>
      </w:r>
      <w:r>
        <w:t xml:space="preserve"> </w:t>
      </w:r>
      <w:r>
        <w:t xml:space="preserve">Germany</w:t>
      </w:r>
      <w:r>
        <w:t xml:space="preserve"> </w:t>
      </w:r>
      <w:r>
        <w:t xml:space="preserve">Frankfurt</w:t>
      </w:r>
    </w:p>
    <w:bookmarkStart w:id="20" w:name="Xdefc333a119f8c5f95747788e27fef138d8da54"/>
    <w:p>
      <w:pPr>
        <w:pStyle w:val="Heading1"/>
      </w:pPr>
      <w:r>
        <w:t xml:space="preserve">Bridging Precision and Aesthetics: A Reflection on Orthodontics in Germany Frankfurt</w:t>
      </w:r>
    </w:p>
    <w:p>
      <w:pPr>
        <w:pStyle w:val="FirstParagraph"/>
      </w:pPr>
      <w:r>
        <w:t xml:space="preserve">The pursuit of optimal dental health is rarely merely a functional endeavor; it is often deeply intertwined with personal identity, social confidence, and aesthetic appreciation. In the bustling metropolis of</w:t>
      </w:r>
      <w:r>
        <w:t xml:space="preserve"> </w:t>
      </w:r>
      <w:r>
        <w:rPr>
          <w:bCs/>
          <w:b/>
        </w:rPr>
        <w:t xml:space="preserve">Germany Frankfurt</w:t>
      </w:r>
      <w:r>
        <w:t xml:space="preserve">, this intersection becomes particularly vivid. Frankfurt am Main, known as "Mainhattan" for its skyline of skyscrapers, represents a convergence of international culture, economic power, and rigorous professional standards. It is within this dynamic context that one must reflect upon the role and significance of an</w:t>
      </w:r>
      <w:r>
        <w:t xml:space="preserve"> </w:t>
      </w:r>
      <w:r>
        <w:rPr>
          <w:bCs/>
          <w:b/>
        </w:rPr>
        <w:t xml:space="preserve">Orthodontist</w:t>
      </w:r>
      <w:r>
        <w:t xml:space="preserve">. This paper serves as a comprehensive reflection on the practice of orthodontics in this specific geographic and cultural setting, exploring the technical excellence, patient expectations, and the broader societal implications of dental care in such a prestigious European hub.</w:t>
      </w:r>
    </w:p>
    <w:p>
      <w:pPr>
        <w:pStyle w:val="BodyText"/>
      </w:pPr>
      <w:r>
        <w:t xml:space="preserve">To begin with reflection is to examine one’s own assumptions about healthcare quality. Before immersing oneself in the reality of</w:t>
      </w:r>
      <w:r>
        <w:t xml:space="preserve"> </w:t>
      </w:r>
      <w:r>
        <w:rPr>
          <w:bCs/>
          <w:b/>
        </w:rPr>
        <w:t xml:space="preserve">Germany Frankfurt</w:t>
      </w:r>
      <w:r>
        <w:t xml:space="preserve">, it is common to view orthodontic treatment through a simplified lens: straight teeth equal health. However, living and working in this German city reveals a much more nuanced reality. The concept of an</w:t>
      </w:r>
      <w:r>
        <w:t xml:space="preserve"> </w:t>
      </w:r>
      <w:r>
        <w:rPr>
          <w:bCs/>
          <w:b/>
        </w:rPr>
        <w:t xml:space="preserve">Orthodontist</w:t>
      </w:r>
      <w:r>
        <w:t xml:space="preserve"> </w:t>
      </w:r>
      <w:r>
        <w:t xml:space="preserve">here transcends the basic alignment of teeth; it embodies the pinnacle of dental engineering and personalized patient care. In Frankfurt, where time is money and efficiency is prized, one might assume that healthcare becomes impersonal or rushed. Yet, the opposite is often true. The German medical system’s emphasis on thoroughness means that an</w:t>
      </w:r>
      <w:r>
        <w:t xml:space="preserve"> </w:t>
      </w:r>
      <w:r>
        <w:rPr>
          <w:bCs/>
          <w:b/>
        </w:rPr>
        <w:t xml:space="preserve">Orthodontist</w:t>
      </w:r>
      <w:r>
        <w:t xml:space="preserve"> </w:t>
      </w:r>
      <w:r>
        <w:t xml:space="preserve">in this city invests significant time in diagnosis and planning. This reflects a cultural value of "Gründlichkeit" (thoroughness), which ensures that every millimeter of tooth movement is calculated with mathematical precision.</w:t>
      </w:r>
    </w:p>
    <w:p>
      <w:pPr>
        <w:pStyle w:val="BodyText"/>
      </w:pPr>
      <w:r>
        <w:t xml:space="preserve">The physical landscape of</w:t>
      </w:r>
      <w:r>
        <w:t xml:space="preserve"> </w:t>
      </w:r>
      <w:r>
        <w:rPr>
          <w:bCs/>
          <w:b/>
        </w:rPr>
        <w:t xml:space="preserve">Germany Frankfurt</w:t>
      </w:r>
      <w:r>
        <w:t xml:space="preserve"> </w:t>
      </w:r>
      <w:r>
        <w:t xml:space="preserve">also influences the professional environment. The city is a global financial center, attracting professionals from around the world. Consequently, an</w:t>
      </w:r>
      <w:r>
        <w:t xml:space="preserve"> </w:t>
      </w:r>
      <w:r>
        <w:rPr>
          <w:bCs/>
          <w:b/>
        </w:rPr>
        <w:t xml:space="preserve">Orthodontist</w:t>
      </w:r>
      <w:r>
        <w:t xml:space="preserve"> </w:t>
      </w:r>
      <w:r>
        <w:t xml:space="preserve">in this locale must be culturally competent as well as technically skilled. Patients may range from local German families to international bankers and diplomats who have relocated for work. This diversity necessitates a high level of communication skills and adaptability. An</w:t>
      </w:r>
      <w:r>
        <w:t xml:space="preserve"> </w:t>
      </w:r>
      <w:r>
        <w:rPr>
          <w:bCs/>
          <w:b/>
        </w:rPr>
        <w:t xml:space="preserve">Orthodontist</w:t>
      </w:r>
      <w:r>
        <w:t xml:space="preserve"> </w:t>
      </w:r>
      <w:r>
        <w:t xml:space="preserve">must navigate not only the biological complexities of craniofacial development but also the linguistic and cultural nuances of their patient base. For instance, explaining complex treatment plans to non-German speakers requires clarity and empathy, ensuring that patients feel understood despite potential language barriers. This aspect of practice highlights how an</w:t>
      </w:r>
      <w:r>
        <w:t xml:space="preserve"> </w:t>
      </w:r>
      <w:r>
        <w:rPr>
          <w:bCs/>
          <w:b/>
        </w:rPr>
        <w:t xml:space="preserve">Orthodontist</w:t>
      </w:r>
      <w:r>
        <w:t xml:space="preserve"> </w:t>
      </w:r>
      <w:r>
        <w:t xml:space="preserve">in Frankfurt serves as a bridge between medical expertise and global inclusivity.</w:t>
      </w:r>
    </w:p>
    <w:p>
      <w:pPr>
        <w:pStyle w:val="BodyText"/>
      </w:pPr>
      <w:r>
        <w:t xml:space="preserve">Furthermore, the technological infrastructure in</w:t>
      </w:r>
      <w:r>
        <w:t xml:space="preserve"> </w:t>
      </w:r>
      <w:r>
        <w:rPr>
          <w:bCs/>
          <w:b/>
        </w:rPr>
        <w:t xml:space="preserve">Germany Frankfurt</w:t>
      </w:r>
      <w:r>
        <w:t xml:space="preserve"> </w:t>
      </w:r>
      <w:r>
        <w:t xml:space="preserve">plays a pivotal role in the delivery of orthodontic services. As one of Germany's most advanced cities, it is home to state-of-the-art medical facilities that often pioneer new techniques before they reach other regions. The modern</w:t>
      </w:r>
      <w:r>
        <w:t xml:space="preserve"> </w:t>
      </w:r>
      <w:r>
        <w:rPr>
          <w:bCs/>
          <w:b/>
        </w:rPr>
        <w:t xml:space="preserve">Orthodontist</w:t>
      </w:r>
      <w:r>
        <w:t xml:space="preserve"> </w:t>
      </w:r>
      <w:r>
        <w:t xml:space="preserve">here is likely equipped with 3D imaging technologies, digital impressions, and computer-aided design for aligners. Reflecting on this technological integration raises questions about the future of dentistry. While technology enhances precision and reduces treatment time, it also shifts the dynamic between doctor and patient. The human touch remains crucial; no algorithm can fully replace the reassuring presence of an</w:t>
      </w:r>
      <w:r>
        <w:t xml:space="preserve"> </w:t>
      </w:r>
      <w:r>
        <w:rPr>
          <w:bCs/>
          <w:b/>
        </w:rPr>
        <w:t xml:space="preserve">Orthodontist</w:t>
      </w:r>
      <w:r>
        <w:t xml:space="preserve"> </w:t>
      </w:r>
      <w:r>
        <w:t xml:space="preserve">who listens to a patient’s concerns about their smile. In Frankfurt, where innovation is celebrated, maintaining this human connection is perhaps more important than ever to ensure that patients do not feel like mere subjects of clinical trials.</w:t>
      </w:r>
    </w:p>
    <w:p>
      <w:pPr>
        <w:pStyle w:val="BodyText"/>
      </w:pPr>
      <w:r>
        <w:t xml:space="preserve">Aesthetics are another critical dimension of reflection. Frankfurt prides itself on beauty, from its historical Römerberg square to its modern architecture. This cultural appreciation for aesthetics extends to personal appearance. An</w:t>
      </w:r>
      <w:r>
        <w:t xml:space="preserve"> </w:t>
      </w:r>
      <w:r>
        <w:rPr>
          <w:bCs/>
          <w:b/>
        </w:rPr>
        <w:t xml:space="preserve">Orthodontist</w:t>
      </w:r>
      <w:r>
        <w:t xml:space="preserve"> </w:t>
      </w:r>
      <w:r>
        <w:t xml:space="preserve">in this city is not just correcting bite issues but also contributing to the overall aesthetic harmony of an individual’s face. The demand for invisible aligners and cosmetic orthodontics is high, reflecting a societal focus on self-presentation. However, this raises ethical considerations. How does an</w:t>
      </w:r>
      <w:r>
        <w:t xml:space="preserve"> </w:t>
      </w:r>
      <w:r>
        <w:rPr>
          <w:bCs/>
          <w:b/>
        </w:rPr>
        <w:t xml:space="preserve">Orthodontist</w:t>
      </w:r>
      <w:r>
        <w:t xml:space="preserve"> </w:t>
      </w:r>
      <w:r>
        <w:t xml:space="preserve">balance the desire for perfect aesthetics with the biological necessities of oral health? In</w:t>
      </w:r>
      <w:r>
        <w:t xml:space="preserve"> </w:t>
      </w:r>
      <w:r>
        <w:rPr>
          <w:bCs/>
          <w:b/>
        </w:rPr>
        <w:t xml:space="preserve">Germany Frankfurt</w:t>
      </w:r>
      <w:r>
        <w:t xml:space="preserve">, strict regulatory frameworks guide these decisions, ensuring that cosmetic desires do not compromise long-term dental health. This ethical framework is a testament to the professionalism inherent in German medical practices, where patient welfare always supersedes aesthetic trends.</w:t>
      </w:r>
    </w:p>
    <w:p>
      <w:pPr>
        <w:pStyle w:val="BodyText"/>
      </w:pPr>
      <w:r>
        <w:t xml:space="preserve">The educational background of an</w:t>
      </w:r>
      <w:r>
        <w:t xml:space="preserve"> </w:t>
      </w:r>
      <w:r>
        <w:rPr>
          <w:bCs/>
          <w:b/>
        </w:rPr>
        <w:t xml:space="preserve">Orthodontist</w:t>
      </w:r>
      <w:r>
        <w:t xml:space="preserve"> </w:t>
      </w:r>
      <w:r>
        <w:t xml:space="preserve">in</w:t>
      </w:r>
      <w:r>
        <w:t xml:space="preserve"> </w:t>
      </w:r>
      <w:r>
        <w:rPr>
          <w:bCs/>
          <w:b/>
        </w:rPr>
        <w:t xml:space="preserve">Germany Frankfurt</w:t>
      </w:r>
      <w:r>
        <w:t xml:space="preserve"> </w:t>
      </w:r>
      <w:r>
        <w:t xml:space="preserve">is also worth noting. Germany has some of the most rigorous dental education systems in the world. Specialists here undergo extensive training that includes years of residency focused on facial growth and development. Reflecting on this level of training instills a deep respect for the profession. It suggests that when one visits an</w:t>
      </w:r>
      <w:r>
        <w:t xml:space="preserve"> </w:t>
      </w:r>
      <w:r>
        <w:rPr>
          <w:bCs/>
          <w:b/>
        </w:rPr>
        <w:t xml:space="preserve">Orthodontist</w:t>
      </w:r>
      <w:r>
        <w:t xml:space="preserve"> </w:t>
      </w:r>
      <w:r>
        <w:t xml:space="preserve">in Frankfurt, they are engaging with someone who has mastered their craft through years of disciplined study and practice. This expertise translates into higher success rates for complex cases, such as severe malocclusions or skeletal discrepancies, which might be more challenging to treat in regions with less stringent educational requirements.</w:t>
      </w:r>
    </w:p>
    <w:p>
      <w:pPr>
        <w:pStyle w:val="BodyText"/>
      </w:pPr>
      <w:r>
        <w:t xml:space="preserve">In conclusion, reflecting on the role of an</w:t>
      </w:r>
      <w:r>
        <w:t xml:space="preserve"> </w:t>
      </w:r>
      <w:r>
        <w:rPr>
          <w:bCs/>
          <w:b/>
        </w:rPr>
        <w:t xml:space="preserve">Orthodontist</w:t>
      </w:r>
      <w:r>
        <w:t xml:space="preserve"> </w:t>
      </w:r>
      <w:r>
        <w:t xml:space="preserve">in</w:t>
      </w:r>
      <w:r>
        <w:t xml:space="preserve"> </w:t>
      </w:r>
      <w:r>
        <w:rPr>
          <w:bCs/>
          <w:b/>
        </w:rPr>
        <w:t xml:space="preserve">Germany Frankfurt</w:t>
      </w:r>
      <w:r>
        <w:t xml:space="preserve"> </w:t>
      </w:r>
      <w:r>
        <w:t xml:space="preserve">reveals a multifaceted profession that sits at the crossroads of technical excellence, cultural diversity, and aesthetic refinement. The city’s unique character—blending financial power with historical depth—shapes how orthodontic care is delivered and perceived. It is not merely about straightening teeth; it is about enhancing confidence, ensuring health through rigorous standards, and adapting to a global clientele. As one continues to explore the healthcare landscape in</w:t>
      </w:r>
      <w:r>
        <w:t xml:space="preserve"> </w:t>
      </w:r>
      <w:r>
        <w:rPr>
          <w:bCs/>
          <w:b/>
        </w:rPr>
        <w:t xml:space="preserve">Germany Frankfurt</w:t>
      </w:r>
      <w:r>
        <w:t xml:space="preserve">, it becomes clear that an</w:t>
      </w:r>
      <w:r>
        <w:t xml:space="preserve"> </w:t>
      </w:r>
      <w:r>
        <w:rPr>
          <w:bCs/>
          <w:b/>
        </w:rPr>
        <w:t xml:space="preserve">Orthodontist</w:t>
      </w:r>
      <w:r>
        <w:t xml:space="preserve"> </w:t>
      </w:r>
      <w:r>
        <w:t xml:space="preserve">plays a vital role in the social fabric of the city. They contribute to individual well-being while upholding the high standards of German medical professionalism. Ultimately, this reflection underscores that orthodontics in such a prestigious setting is not just a service, but an art form grounded in science and dedicated to human dignity.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Orthodontics in Germany Frankfurt</dc:title>
  <dc:creator/>
  <dc:language>en</dc:language>
  <cp:keywords/>
  <dcterms:created xsi:type="dcterms:W3CDTF">2026-07-29T15:02:24Z</dcterms:created>
  <dcterms:modified xsi:type="dcterms:W3CDTF">2026-07-29T15:02:24Z</dcterms:modified>
</cp:coreProperties>
</file>

<file path=docProps/custom.xml><?xml version="1.0" encoding="utf-8"?>
<Properties xmlns="http://schemas.openxmlformats.org/officeDocument/2006/custom-properties" xmlns:vt="http://schemas.openxmlformats.org/officeDocument/2006/docPropsVTypes"/>
</file>