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Orthodontics</w:t>
      </w:r>
      <w:r>
        <w:t xml:space="preserve"> </w:t>
      </w:r>
      <w:r>
        <w:t xml:space="preserve">in</w:t>
      </w:r>
      <w:r>
        <w:t xml:space="preserve"> </w:t>
      </w:r>
      <w:r>
        <w:t xml:space="preserve">Mumbai,</w:t>
      </w:r>
      <w:r>
        <w:t xml:space="preserve"> </w:t>
      </w:r>
      <w:r>
        <w:t xml:space="preserve">India</w:t>
      </w:r>
    </w:p>
    <w:bookmarkStart w:id="25" w:name="X1dd2b43ca85f79823f3f8ffadc6ed3de48496f3"/>
    <w:p>
      <w:pPr>
        <w:pStyle w:val="Heading1"/>
      </w:pPr>
      <w:r>
        <w:t xml:space="preserve">Bridging Tradition and Precision: A Reflection on the Role of an Orthodontist in India Mumbai</w:t>
      </w:r>
    </w:p>
    <w:p>
      <w:pPr>
        <w:pStyle w:val="FirstParagraph"/>
      </w:pPr>
      <w:r>
        <w:t xml:space="preserve">The city of</w:t>
      </w:r>
      <w:r>
        <w:t xml:space="preserve"> </w:t>
      </w:r>
      <w:r>
        <w:rPr>
          <w:bCs/>
          <w:b/>
        </w:rPr>
        <w:t xml:space="preserve">Mumbai, India</w:t>
      </w:r>
      <w:r>
        <w:t xml:space="preserve">, often referred to as the "City of Dreams," is a metropolis that pulsates with relentless energy, cultural diversity, and economic ambition. In such a dynamic environment, where professional image and personal confidence are increasingly linked to success in competitive industries like Bollywood finance and corporate management, the demand for specialized dental care has surged. Among these specialties, the role of an</w:t>
      </w:r>
      <w:r>
        <w:t xml:space="preserve"> </w:t>
      </w:r>
      <w:r>
        <w:rPr>
          <w:bCs/>
          <w:b/>
        </w:rPr>
        <w:t xml:space="preserve">Orthodontist</w:t>
      </w:r>
      <w:r>
        <w:t xml:space="preserve"> </w:t>
      </w:r>
      <w:r>
        <w:t xml:space="preserve">has transcended mere cosmetic enhancement to become a pivotal component of holistic health and self-esteem. Reflecting on this profession within the specific context of Mumbai reveals a complex interplay between advanced technology, cultural expectations, and the socio-economic realities of urban India.</w:t>
      </w:r>
    </w:p>
    <w:bookmarkStart w:id="20" w:name="Xcfdf915e5d292e56d07cc96ef866cff9400b04d"/>
    <w:p>
      <w:pPr>
        <w:pStyle w:val="Heading2"/>
      </w:pPr>
      <w:r>
        <w:t xml:space="preserve">The Evolution of Dental Aesthetics in Mumbai</w:t>
      </w:r>
    </w:p>
    <w:p>
      <w:pPr>
        <w:pStyle w:val="FirstParagraph"/>
      </w:pPr>
      <w:r>
        <w:t xml:space="preserve">Mumbai is unique in its landscape. It is a city where traditional values coexist with modern aspirations. In recent decades, there has been a paradigm shift in how Mumbaikars view dental health and aesthetics. Historically, orthodontic treatment was often viewed as an elitist luxury, accessible only to the upper echelons of society or those with significant disposable income. However, the narrative is changing rapidly. Today, a straight smile is no longer just about vanity; it is increasingly seen as an essential asset for social and professional integration in a cosmopolitan hub like Mumbai.</w:t>
      </w:r>
    </w:p>
    <w:p>
      <w:pPr>
        <w:pStyle w:val="BodyText"/>
      </w:pPr>
      <w:r>
        <w:t xml:space="preserve">The rise of digital media and celebrity culture in India has played a significant role in this transformation. With Bollywood stars openly discussing their journey with braces and aligners, the stigma associated with orthodontic treatment has diminished. For the youth of Mumbai, who are hyper-connected to global trends, an</w:t>
      </w:r>
      <w:r>
        <w:t xml:space="preserve"> </w:t>
      </w:r>
      <w:r>
        <w:rPr>
          <w:bCs/>
          <w:b/>
        </w:rPr>
        <w:t xml:space="preserve">Orthodontist</w:t>
      </w:r>
      <w:r>
        <w:t xml:space="preserve"> </w:t>
      </w:r>
      <w:r>
        <w:t xml:space="preserve">is no longer just a dentist who fixes teeth; they are architects of confidence. This shift reflects a broader societal move in India towards prioritizing personal branding and physical well-being as indicators of discipline and success.</w:t>
      </w:r>
    </w:p>
    <w:bookmarkEnd w:id="20"/>
    <w:bookmarkStart w:id="21" w:name="X296fa2ced510d680355a04117b69f8594d82af2"/>
    <w:p>
      <w:pPr>
        <w:pStyle w:val="Heading2"/>
      </w:pPr>
      <w:r>
        <w:t xml:space="preserve">The Professional Landscape: Innovation Meets Accessibility</w:t>
      </w:r>
    </w:p>
    <w:p>
      <w:pPr>
        <w:pStyle w:val="FirstParagraph"/>
      </w:pPr>
      <w:r>
        <w:t xml:space="preserve">The practice of orthodontics in Mumbai is characterized by a rapid adoption of technological innovation while simultaneously grappling with the need for affordability. An experienced</w:t>
      </w:r>
      <w:r>
        <w:t xml:space="preserve"> </w:t>
      </w:r>
      <w:r>
        <w:rPr>
          <w:bCs/>
          <w:b/>
        </w:rPr>
        <w:t xml:space="preserve">Orthodontist</w:t>
      </w:r>
      <w:r>
        <w:t xml:space="preserve"> </w:t>
      </w:r>
      <w:r>
        <w:t xml:space="preserve">in this city must be proficient in both traditional fixed appliances and the latest clear aligner technologies. The high density of population and the fast-paced lifestyle of Mumbai residents have created a demand for efficient, time-saving treatments.</w:t>
      </w:r>
    </w:p>
    <w:p>
      <w:pPr>
        <w:pStyle w:val="BodyText"/>
      </w:pPr>
      <w:r>
        <w:t xml:space="preserve">In this context, tele-dentistry and digital scanning have become vital tools. Mumbaikars often seek solutions that minimize chair time due to traffic constraints and busy schedules. Consequently, orthodontic clinics in neighborhoods like Bandra, Andheri, and South Mumbai are increasingly integrating 3D imaging software to provide precise treatment plans. This technological leap allows for greater predictability in outcomes, which is crucial for a patient base that expects high standards of service.</w:t>
      </w:r>
    </w:p>
    <w:p>
      <w:pPr>
        <w:pStyle w:val="BodyText"/>
      </w:pPr>
      <w:r>
        <w:t xml:space="preserve">However, the economic disparity in Mumbai remains a significant factor. While premium clinics offer luxury services with state-of-the-art amenities, there is also a vast segment of the population that relies on government hospitals or low-cost private practices. A reflective view of an</w:t>
      </w:r>
      <w:r>
        <w:t xml:space="preserve"> </w:t>
      </w:r>
      <w:r>
        <w:rPr>
          <w:bCs/>
          <w:b/>
        </w:rPr>
        <w:t xml:space="preserve">Orthodontist</w:t>
      </w:r>
      <w:r>
        <w:t xml:space="preserve">'s role in India Mumbai must acknowledge this dual reality. The ethical practitioner must navigate the balance between commercial viability and social responsibility, ensuring that essential orthodontic interventions are accessible to underprivileged groups who may suffer from severe malocclusions affecting their nutrition and speech.</w:t>
      </w:r>
    </w:p>
    <w:bookmarkEnd w:id="21"/>
    <w:bookmarkStart w:id="22" w:name="cultural-nuances-and-patient-psychology"/>
    <w:p>
      <w:pPr>
        <w:pStyle w:val="Heading2"/>
      </w:pPr>
      <w:r>
        <w:t xml:space="preserve">Cultural Nuances and Patient Psychology</w:t>
      </w:r>
    </w:p>
    <w:p>
      <w:pPr>
        <w:pStyle w:val="FirstParagraph"/>
      </w:pPr>
      <w:r>
        <w:t xml:space="preserve">Understanding the patient demographic in Mumbai requires an appreciation of local cultural nuances. In India, family plays a central role in health decisions. It is common for multiple generations to visit an orthodontist together, with parents often seeking treatment for their children based on recommendations from relatives or community networks. This word-of-mouth culture is powerful in cities like Mumbai, where trust is established through personal connections.</w:t>
      </w:r>
    </w:p>
    <w:p>
      <w:pPr>
        <w:pStyle w:val="BodyText"/>
      </w:pPr>
      <w:r>
        <w:t xml:space="preserve">Furthermore, there is a unique psychological aspect to orthodontic treatment in this region. Many patients associate dental aesthetics with marriageability and social standing. For many young adults in Mumbai, correcting their bite or aligning their teeth is a prerequisite for entering the matrimonial market or advancing in client-facing roles. The</w:t>
      </w:r>
      <w:r>
        <w:t xml:space="preserve"> </w:t>
      </w:r>
      <w:r>
        <w:rPr>
          <w:bCs/>
          <w:b/>
        </w:rPr>
        <w:t xml:space="preserve">Orthodontist</w:t>
      </w:r>
      <w:r>
        <w:t xml:space="preserve">, therefore, acts not only as a medical professional but also as a counselor who understands these deep-seated societal pressures. They must provide empathy and reassurance, guiding patients through the discomfort of treatment with an understanding of the high stakes involved in their personal lives.</w:t>
      </w:r>
    </w:p>
    <w:bookmarkEnd w:id="22"/>
    <w:bookmarkStart w:id="23" w:name="challenges-and-future-prospects"/>
    <w:p>
      <w:pPr>
        <w:pStyle w:val="Heading2"/>
      </w:pPr>
      <w:r>
        <w:t xml:space="preserve">Challenges and Future Prospects</w:t>
      </w:r>
    </w:p>
    <w:p>
      <w:pPr>
        <w:pStyle w:val="FirstParagraph"/>
      </w:pPr>
      <w:r>
        <w:t xml:space="preserve">The path for orthodontic professionals in Mumbai is not without challenges. Overpopulation leads to long waiting times and increased patient load, which can strain resources. Additionally, the regulatory environment in India is evolving, with stricter guidelines on advertising medical services. Professionals must stay updated on these regulations while maintaining transparency with patients.</w:t>
      </w:r>
    </w:p>
    <w:p>
      <w:pPr>
        <w:pStyle w:val="BodyText"/>
      </w:pPr>
      <w:r>
        <w:t xml:space="preserve">Looking ahead, the future of orthodontics in Mumbai appears promising yet demanding. There is a growing recognition of preventive care and early intervention for children. Schools and community centers are beginning to partner with dental professionals to promote oral hygiene awareness. The integration of orthodontics into general health check-ups could become a standard practice in the coming years.</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 India Mumbai is multifaceted and deeply impactful. It is a profession that sits at the intersection of medicine, technology, and sociology. As Mumbai continues to grow as a global economic powerhouse, the importance of personal health and aesthetics will only increase. The orthodontist serves as a guardian of both functional health and aesthetic confidence in this vibrant city.</w:t>
      </w:r>
    </w:p>
    <w:p>
      <w:pPr>
        <w:pStyle w:val="BodyText"/>
      </w:pPr>
      <w:r>
        <w:t xml:space="preserve">Reflecting on this profession highlights the need for continuous education, ethical practice, and cultural sensitivity. Whether treating a Bollywood star or a factory worker, the</w:t>
      </w:r>
      <w:r>
        <w:t xml:space="preserve"> </w:t>
      </w:r>
      <w:r>
        <w:rPr>
          <w:bCs/>
          <w:b/>
        </w:rPr>
        <w:t xml:space="preserve">Orthodontist</w:t>
      </w:r>
      <w:r>
        <w:t xml:space="preserve"> </w:t>
      </w:r>
      <w:r>
        <w:t xml:space="preserve">in Mumbai holds the power to transform lives through simple adjustments. In a city defined by its dreams, providing patients with the smile that accompanies self-assurance is perhaps one of the most meaningful contributions one can make. The evolution of orthodontics in this region mirrors India’s broader journey: embracing modernity while respecting tradition, and striving for excellence amidst diversity.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Orthodontics in Mumbai, India</dc:title>
  <dc:creator/>
  <dc:language>en</dc:language>
  <cp:keywords/>
  <dcterms:created xsi:type="dcterms:W3CDTF">2026-07-29T18:00:16Z</dcterms:created>
  <dcterms:modified xsi:type="dcterms:W3CDTF">2026-07-29T18:00:16Z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