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Orthodontic</w:t>
      </w:r>
      <w:r>
        <w:t xml:space="preserve"> </w:t>
      </w:r>
      <w:r>
        <w:t xml:space="preserve">Journey</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3183a9e5c9ca62f3f79669f5cb21c0edbe74f3f"/>
    <w:p>
      <w:pPr>
        <w:pStyle w:val="Heading1"/>
      </w:pPr>
      <w:r>
        <w:t xml:space="preserve">A Reflection on Dental Aesthetics and Cultural Identity in Malaysia Kuala Lumpur</w:t>
      </w:r>
    </w:p>
    <w:p>
      <w:pPr>
        <w:pStyle w:val="FirstParagraph"/>
      </w:pPr>
      <w:r>
        <w:t xml:space="preserve">The pursuit of a perfect smile is a universal human desire, transcending borders, cultures, and socioeconomic statuses. However, the experience of seeking orthodontic care is not merely a clinical procedure; it is deeply intertwined with personal identity, cultural values, and geographic context. As I reflect upon the concept of an</w:t>
      </w:r>
      <w:r>
        <w:t xml:space="preserve"> </w:t>
      </w:r>
      <w:r>
        <w:rPr>
          <w:bCs/>
          <w:b/>
        </w:rPr>
        <w:t xml:space="preserve">Orthodontist</w:t>
      </w:r>
      <w:r>
        <w:t xml:space="preserve">, particularly within the vibrant and diverse metropolis of</w:t>
      </w:r>
      <w:r>
        <w:t xml:space="preserve"> </w:t>
      </w:r>
      <w:r>
        <w:rPr>
          <w:bCs/>
          <w:b/>
        </w:rPr>
        <w:t xml:space="preserve">Malaysia Kuala Lumpur</w:t>
      </w:r>
      <w:r>
        <w:t xml:space="preserve">, I find that this journey represents a complex intersection of modern aesthetic aspirations, traditional beauty standards, and the unique socio-cultural dynamics of Southeast Asia. This reflection paper aims to explore these layers, examining how living in or visiting</w:t>
      </w:r>
      <w:r>
        <w:t xml:space="preserve"> </w:t>
      </w:r>
      <w:r>
        <w:rPr>
          <w:bCs/>
          <w:b/>
        </w:rPr>
        <w:t xml:space="preserve">Malaysia Kuala Lumpur</w:t>
      </w:r>
      <w:r>
        <w:t xml:space="preserve"> </w:t>
      </w:r>
      <w:r>
        <w:t xml:space="preserve">shapes one’s perception of dental health and cosmetic intervention.</w:t>
      </w:r>
    </w:p>
    <w:bookmarkStart w:id="20" w:name="X099c2604509c07a69c5a0bc7966509893dc4aa3"/>
    <w:p>
      <w:pPr>
        <w:pStyle w:val="Heading2"/>
      </w:pPr>
      <w:r>
        <w:t xml:space="preserve">The Evolution of Beauty Standards in a Globalized Hub</w:t>
      </w:r>
    </w:p>
    <w:p>
      <w:pPr>
        <w:pStyle w:val="FirstParagraph"/>
      </w:pPr>
      <w:r>
        <w:rPr>
          <w:bCs/>
          <w:b/>
        </w:rPr>
        <w:t xml:space="preserve">Malaysia Kuala Lumpur</w:t>
      </w:r>
      <w:r>
        <w:t xml:space="preserve">, as the capital city and a global business hub, serves as a melting pot of cultures. Here, Malay, Chinese, Indian, and indigenous traditions coexist with rapid modernization. In this context the role of an</w:t>
      </w:r>
      <w:r>
        <w:t xml:space="preserve"> </w:t>
      </w:r>
      <w:r>
        <w:rPr>
          <w:bCs/>
          <w:b/>
        </w:rPr>
        <w:t xml:space="preserve">Orthodontist</w:t>
      </w:r>
      <w:r>
        <w:t xml:space="preserve"> </w:t>
      </w:r>
      <w:r>
        <w:t xml:space="preserve">extends beyond correcting malocclusions; it becomes a facilitator of social integration and self-confidence in a highly competitive environment. Historically straight teeth were often viewed through the lens of health rather than aesthetics in many traditional Malaysian households. However, as globalization permeated daily life, particularly through the influence of Korean pop culture, Western media, and social media platforms like Instagram and TikTok, the demand for orthodontic treatment surged.</w:t>
      </w:r>
    </w:p>
    <w:p>
      <w:pPr>
        <w:pStyle w:val="BodyText"/>
      </w:pPr>
      <w:r>
        <w:t xml:space="preserve">In</w:t>
      </w:r>
      <w:r>
        <w:t xml:space="preserve"> </w:t>
      </w:r>
      <w:r>
        <w:rPr>
          <w:bCs/>
          <w:b/>
        </w:rPr>
        <w:t xml:space="preserve">Malaysia Kuala Lumpur</w:t>
      </w:r>
      <w:r>
        <w:t xml:space="preserve">, the visibility of celebrity smiles has created a new benchmark for attractiveness. This shift is palpable in every major district from Bangsar to Mont Kiara. The reflection here is not just on the physical alignment of teeth, but on how an individual perceives their place in society. A straight smile is increasingly equated with professionalism, success, and approachability. Consequently, seeking out a skilled</w:t>
      </w:r>
      <w:r>
        <w:t xml:space="preserve"> </w:t>
      </w:r>
      <w:r>
        <w:rPr>
          <w:bCs/>
          <w:b/>
        </w:rPr>
        <w:t xml:space="preserve">Orthodontist</w:t>
      </w:r>
      <w:r>
        <w:t xml:space="preserve"> </w:t>
      </w:r>
      <w:r>
        <w:t xml:space="preserve">in</w:t>
      </w:r>
      <w:r>
        <w:t xml:space="preserve"> </w:t>
      </w:r>
      <w:r>
        <w:rPr>
          <w:bCs/>
          <w:b/>
        </w:rPr>
        <w:t xml:space="preserve">Malaysia Kuala Lumpur</w:t>
      </w:r>
      <w:r>
        <w:br/>
      </w:r>
      <w:r>
        <w:t xml:space="preserve">has become a rite of passage for many young adults entering the workforce or university life.</w:t>
      </w:r>
    </w:p>
    <w:bookmarkEnd w:id="20"/>
    <w:bookmarkStart w:id="21" w:name="Xc4de4bc42768010255640e84a31674dadad7f2c"/>
    <w:p>
      <w:pPr>
        <w:pStyle w:val="Heading2"/>
      </w:pPr>
      <w:r>
        <w:t xml:space="preserve">The Clinical Landscape: Technology and Tradition</w:t>
      </w:r>
    </w:p>
    <w:p>
      <w:pPr>
        <w:pStyle w:val="FirstParagraph"/>
      </w:pPr>
      <w:r>
        <w:t xml:space="preserve">The infrastructure supporting orthodontic care in</w:t>
      </w:r>
      <w:r>
        <w:t xml:space="preserve"> </w:t>
      </w:r>
      <w:r>
        <w:rPr>
          <w:bCs/>
          <w:b/>
        </w:rPr>
        <w:t xml:space="preserve">Malaysia Kuala Lumpur</w:t>
      </w:r>
      <w:r>
        <w:br/>
      </w:r>
      <w:r>
        <w:t xml:space="preserve">is robust, featuring state-of-the-art clinics that rival those in Singapore or Sydney. Reflecting on the technological aspect, one cannot ignore the dramatic shift from traditional metal braces to clear aligners and ceramic brackets. For many patients in</w:t>
      </w:r>
      <w:r>
        <w:t xml:space="preserve"> </w:t>
      </w:r>
      <w:r>
        <w:rPr>
          <w:bCs/>
          <w:b/>
        </w:rPr>
        <w:t xml:space="preserve">Malaysia Kuala Lumpur</w:t>
      </w:r>
      <w:r>
        <w:t xml:space="preserve">, aesthetics during treatment are as important as the final result. This preference drives high demand for providers who can offer discreet solutions without compromising efficacy.</w:t>
      </w:r>
    </w:p>
    <w:p>
      <w:pPr>
        <w:pStyle w:val="BodyText"/>
      </w:pPr>
      <w:r>
        <w:t xml:space="preserve">However, this technological advancement also brings a sense of anxiety and responsibility to both the patient and the</w:t>
      </w:r>
      <w:r>
        <w:t xml:space="preserve"> </w:t>
      </w:r>
      <w:r>
        <w:rPr>
          <w:bCs/>
          <w:b/>
        </w:rPr>
        <w:t xml:space="preserve">Orthodontist</w:t>
      </w:r>
      <w:r>
        <w:t xml:space="preserve">. The precision required in digital smile design demands a high level of expertise. In my reflection, I recognize that choosing an</w:t>
      </w:r>
      <w:r>
        <w:t xml:space="preserve"> </w:t>
      </w:r>
      <w:r>
        <w:rPr>
          <w:bCs/>
          <w:b/>
        </w:rPr>
        <w:t xml:space="preserve">Orthodontist</w:t>
      </w:r>
      <w:r>
        <w:t xml:space="preserve"> </w:t>
      </w:r>
      <w:r>
        <w:t xml:space="preserve">is no longer just about finding a dentist who can fix teeth; it is about selecting a partner in one’s aesthetic journey. The consultation process in clinics across KL often involves 3D scanning and virtual simulations, allowing patients to visualize their future smiles before committing. This transparency builds trust, which is crucial in the multicultural tapestry of</w:t>
      </w:r>
      <w:r>
        <w:t xml:space="preserve"> </w:t>
      </w:r>
      <w:r>
        <w:rPr>
          <w:bCs/>
          <w:b/>
        </w:rPr>
        <w:t xml:space="preserve">Malaysia Kuala Lumpur</w:t>
      </w:r>
      <w:r>
        <w:t xml:space="preserve">, where patient-doctor relationships are heavily influenced by communication skills and cultural sensitivity.</w:t>
      </w:r>
    </w:p>
    <w:bookmarkEnd w:id="21"/>
    <w:bookmarkStart w:id="22" w:name="X4228df3dc78c8ea75f6ee63104a112ee4a70101"/>
    <w:p>
      <w:pPr>
        <w:pStyle w:val="Heading2"/>
      </w:pPr>
      <w:r>
        <w:t xml:space="preserve">Cultural Nuances and Socioeconomic Access</w:t>
      </w:r>
    </w:p>
    <w:p>
      <w:pPr>
        <w:pStyle w:val="FirstParagraph"/>
      </w:pPr>
      <w:r>
        <w:t xml:space="preserve">A critical aspect of this reflection involves acknowledging the socioeconomic disparities in healthcare access. While</w:t>
      </w:r>
      <w:r>
        <w:t xml:space="preserve"> </w:t>
      </w:r>
      <w:r>
        <w:rPr>
          <w:bCs/>
          <w:b/>
        </w:rPr>
        <w:t xml:space="preserve">Malaysia Kuala Lumpur</w:t>
      </w:r>
      <w:r>
        <w:br/>
      </w:r>
      <w:r>
        <w:t xml:space="preserve">offers world-class orthodontic services, the cost can be prohibitive for lower-income groups. The presence of public healthcare facilities provides a safety net, but wait times and limited specialization options often push individuals toward private practitioners in areas like Damansara Heights or Sunway Pyramid. This dichotomy creates a reflective pause on equity in aesthetic healthcare.</w:t>
      </w:r>
    </w:p>
    <w:p>
      <w:pPr>
        <w:pStyle w:val="BodyText"/>
      </w:pPr>
      <w:r>
        <w:t xml:space="preserve">Furthermore, cultural beliefs play a significant role. In some conservative segments of society in</w:t>
      </w:r>
      <w:r>
        <w:t xml:space="preserve"> </w:t>
      </w:r>
      <w:r>
        <w:rPr>
          <w:bCs/>
          <w:b/>
        </w:rPr>
        <w:t xml:space="preserve">Malaysia Kuala Lumpur</w:t>
      </w:r>
      <w:r>
        <w:t xml:space="preserve">, there may still be stigma associated with wearing braces as an adult, viewed perhaps as unnecessary or vain. An effective</w:t>
      </w:r>
      <w:r>
        <w:t xml:space="preserve"> </w:t>
      </w:r>
      <w:r>
        <w:rPr>
          <w:bCs/>
          <w:b/>
        </w:rPr>
        <w:t xml:space="preserve">Orthodontist</w:t>
      </w:r>
      <w:r>
        <w:br/>
      </w:r>
      <w:r>
        <w:t xml:space="preserve">must therefore be not only technically proficient but also culturally empathetic, able to navigate these sensitivities while educating patients on the functional benefits of orthodontics alongside aesthetic ones. The dialogue between tradition and modernity is constantly negotiated in every consultation room across the city.</w:t>
      </w:r>
    </w:p>
    <w:bookmarkEnd w:id="22"/>
    <w:bookmarkStart w:id="23" w:name="X2622dc9cbddaf14bd5885c64c59c624b363df67"/>
    <w:p>
      <w:pPr>
        <w:pStyle w:val="Heading2"/>
      </w:pPr>
      <w:r>
        <w:t xml:space="preserve">The Psychological Impact of Transformation</w:t>
      </w:r>
    </w:p>
    <w:p>
      <w:pPr>
        <w:pStyle w:val="FirstParagraph"/>
      </w:pPr>
      <w:r>
        <w:t xml:space="preserve">Perhaps the most profound reflection stems from the psychological transformation experienced by patients. An</w:t>
      </w:r>
      <w:r>
        <w:t xml:space="preserve"> </w:t>
      </w:r>
      <w:r>
        <w:rPr>
          <w:bCs/>
          <w:b/>
        </w:rPr>
        <w:t xml:space="preserve">Orthodontist</w:t>
      </w:r>
      <w:r>
        <w:br/>
      </w:r>
      <w:r>
        <w:t xml:space="preserve">in</w:t>
      </w:r>
      <w:r>
        <w:t xml:space="preserve"> </w:t>
      </w:r>
      <w:r>
        <w:rPr>
          <w:bCs/>
          <w:b/>
        </w:rPr>
        <w:t xml:space="preserve">Malaysia Kuala Lumpur</w:t>
      </w:r>
      <w:r>
        <w:br/>
      </w:r>
      <w:r>
        <w:t xml:space="preserve">is often a catalyst for increased self-esteem. I have observed and heard countless stories where individuals, once hesitant to smile due to misaligned teeth, emerge from treatment with renewed confidence. This confidence translates into better social interactions, improved career opportunities, and a more positive outlook on life.</w:t>
      </w:r>
    </w:p>
    <w:p>
      <w:pPr>
        <w:pStyle w:val="BodyText"/>
      </w:pPr>
      <w:r>
        <w:t xml:space="preserve">In the fast-paced environment of</w:t>
      </w:r>
      <w:r>
        <w:t xml:space="preserve"> </w:t>
      </w:r>
      <w:r>
        <w:rPr>
          <w:bCs/>
          <w:b/>
        </w:rPr>
        <w:t xml:space="preserve">Malaysia Kuala Lumpur</w:t>
      </w:r>
      <w:r>
        <w:t xml:space="preserve">, where first impressions matter significantly in both social and professional circles, the impact of an orthodontic transformation is amplified. It is not merely about having straight teeth; it is about feeling empowered to engage with the world openly. The patience required during months or years of treatment teaches resilience, while the final result serves as a testament to that perseverance.</w:t>
      </w:r>
    </w:p>
    <w:bookmarkEnd w:id="23"/>
    <w:bookmarkStart w:id="24" w:name="conclusion-a-holistic-perspective"/>
    <w:p>
      <w:pPr>
        <w:pStyle w:val="Heading2"/>
      </w:pPr>
      <w:r>
        <w:t xml:space="preserve">Conclusion: A Holistic Perspective</w:t>
      </w:r>
    </w:p>
    <w:p>
      <w:pPr>
        <w:pStyle w:val="FirstParagraph"/>
      </w:pPr>
      <w:r>
        <w:t xml:space="preserve">In conclusion, reflecting on the role of an</w:t>
      </w:r>
      <w:r>
        <w:t xml:space="preserve"> </w:t>
      </w:r>
      <w:r>
        <w:rPr>
          <w:bCs/>
          <w:b/>
        </w:rPr>
        <w:t xml:space="preserve">Orthodontist</w:t>
      </w:r>
      <w:r>
        <w:br/>
      </w:r>
      <w:r>
        <w:t xml:space="preserve">in</w:t>
      </w:r>
      <w:r>
        <w:t xml:space="preserve"> </w:t>
      </w:r>
      <w:r>
        <w:rPr>
          <w:bCs/>
          <w:b/>
        </w:rPr>
        <w:t xml:space="preserve">Malaysia Kuala Lumpur</w:t>
      </w:r>
      <w:r>
        <w:br/>
      </w:r>
      <w:r>
        <w:t xml:space="preserve">reveals a multifaceted picture that goes beyond dental science. It encompasses cultural evolution, technological advancement, socioeconomic considerations, and profound psychological benefits. The city’s dynamic nature amplifies these factors, making it a unique setting for orthodontic care.</w:t>
      </w:r>
    </w:p>
    <w:p>
      <w:pPr>
        <w:pStyle w:val="BodyText"/>
      </w:pPr>
      <w:r>
        <w:t xml:space="preserve">As we look to the future of healthcare in</w:t>
      </w:r>
      <w:r>
        <w:t xml:space="preserve"> </w:t>
      </w:r>
      <w:r>
        <w:rPr>
          <w:bCs/>
          <w:b/>
        </w:rPr>
        <w:t xml:space="preserve">Malaysia Kuala Lumpur</w:t>
      </w:r>
      <w:r>
        <w:t xml:space="preserve">, it is essential to continue bridging the gap between aesthetic desires and functional health, ensuring that high-quality orthodontic services remain accessible and culturally responsive. The journey toward a perfect smile is personal, yet it is deeply shaped by the environment we inhabit. Understanding this context allows us to appreciate the true value of an</w:t>
      </w:r>
      <w:r>
        <w:t xml:space="preserve"> </w:t>
      </w:r>
      <w:r>
        <w:rPr>
          <w:bCs/>
          <w:b/>
        </w:rPr>
        <w:t xml:space="preserve">Orthodontist</w:t>
      </w:r>
      <w:r>
        <w:br/>
      </w:r>
      <w:r>
        <w:t xml:space="preserve">not just as a technician of teeth, but as a contributor to the holistic well-being and confidence of individuals in our vibrant community.</w:t>
      </w:r>
    </w:p>
    <w:p>
      <w:pPr>
        <w:pStyle w:val="BodyText"/>
      </w:pPr>
      <w:r>
        <w:t xml:space="preserve">This reflection underscores that orthodontics in Malaysia Kuala Lumpur is a blend of art, science, and culture.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Orthodontic Journey in Malaysia Kuala Lumpur</dc:title>
  <dc:creator/>
  <dc:language>en</dc:language>
  <cp:keywords/>
  <dcterms:created xsi:type="dcterms:W3CDTF">2026-07-30T09:58:31Z</dcterms:created>
  <dcterms:modified xsi:type="dcterms:W3CDTF">2026-07-30T09:58:31Z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