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Ankara,</w:t>
      </w:r>
      <w:r>
        <w:t xml:space="preserve"> </w:t>
      </w:r>
      <w:r>
        <w:t xml:space="preserve">Turkey</w:t>
      </w:r>
    </w:p>
    <w:bookmarkStart w:id="26" w:name="X0000444271de14851e29a4cdedd6e55ebb9328e"/>
    <w:p>
      <w:pPr>
        <w:pStyle w:val="Heading1"/>
      </w:pPr>
      <w:r>
        <w:t xml:space="preserve">A Journey of Alignment: Reflections on Orthodontic Care in Ankara, Turkey</w:t>
      </w:r>
    </w:p>
    <w:p>
      <w:pPr>
        <w:pStyle w:val="FirstParagraph"/>
      </w:pPr>
      <w:r>
        <w:t xml:space="preserve">The human smile is often described as a universal language, transcending borders and cultural divides. However, the pursuit of an ideal occlusion—a perfectly aligned bite and straightened teeth—is a deeply personal journey that intertwines physical health with psychological confidence. As I reflect on the experience of seeking orthodontic treatment in Ankara, Turkey, I am struck by how this specific geographic location has transformed my understanding of medical tourism, aesthetic standards, and the holistic nature of dental care. Ankara is not merely a backdrop for this narrative; it is an active participant in shaping a unique healthcare experience that contrasts sharply with traditional models found elsewhere.</w:t>
      </w:r>
    </w:p>
    <w:bookmarkStart w:id="20" w:name="the-capitals-healthcare-landscape"/>
    <w:p>
      <w:pPr>
        <w:pStyle w:val="Heading2"/>
      </w:pPr>
      <w:r>
        <w:t xml:space="preserve">The Capital’s Healthcare Landscape</w:t>
      </w:r>
    </w:p>
    <w:p>
      <w:pPr>
        <w:pStyle w:val="FirstParagraph"/>
      </w:pPr>
      <w:r>
        <w:t xml:space="preserve">Ankara, as the capital city of Turkey, serves as a hub for administrative and professional excellence. Unlike Istanbul, which often draws tourists for its historical grandeur and coastal allure, Ankara is characterized by its structured urban planning and serious business-oriented atmosphere. It was this reputation for precision that initially drew my attention to the</w:t>
      </w:r>
      <w:r>
        <w:t xml:space="preserve"> </w:t>
      </w:r>
      <w:r>
        <w:rPr>
          <w:bCs/>
          <w:b/>
        </w:rPr>
        <w:t xml:space="preserve">Orthodontist</w:t>
      </w:r>
      <w:r>
        <w:t xml:space="preserve"> </w:t>
      </w:r>
      <w:r>
        <w:t xml:space="preserve">practices within the city. The expectation was one of rigorous academic standards and clinical discipline, traits often associated with the capital’s institutions of higher learning and government healthcare facilities.</w:t>
      </w:r>
    </w:p>
    <w:p>
      <w:pPr>
        <w:pStyle w:val="BodyText"/>
      </w:pPr>
      <w:r>
        <w:t xml:space="preserve">The decision to undergo orthodontic treatment in Turkey was not taken lightly. In recent years, Turkey has emerged as a global leader in dental tourism, offering high-quality care at competitive prices. However, choosing Ankara over other popular destinations required a deeper reflection on what I truly valued: proximity to central infrastructure, accessibility of follow-up care if necessary (though less critical for some), and the specific reputation of Ankara’s dental community. The city’s vast array of private clinics offers a blend of traditional European medical standards and modern technological integration, creating an environment where innovation meets established protocol.</w:t>
      </w:r>
    </w:p>
    <w:bookmarkEnd w:id="20"/>
    <w:bookmarkStart w:id="21" w:name="X764aeb628dc22a0fc298f91cf47e815b527252f"/>
    <w:p>
      <w:pPr>
        <w:pStyle w:val="Heading2"/>
      </w:pPr>
      <w:r>
        <w:t xml:space="preserve">The Role of the Orthodontist: More Than Just Braces</w:t>
      </w:r>
    </w:p>
    <w:p>
      <w:pPr>
        <w:pStyle w:val="FirstParagraph"/>
      </w:pPr>
      <w:r>
        <w:t xml:space="preserve">An essential aspect of this reflection is the profound impact the chosen</w:t>
      </w:r>
      <w:r>
        <w:t xml:space="preserve"> </w:t>
      </w:r>
      <w:r>
        <w:rPr>
          <w:bCs/>
          <w:b/>
        </w:rPr>
        <w:t xml:space="preserve">Orthodontist</w:t>
      </w:r>
      <w:r>
        <w:t xml:space="preserve"> </w:t>
      </w:r>
      <w:r>
        <w:t xml:space="preserve">had on my journey. The term "orthodontist" often brings to mind images of metal brackets and wires, but my experience in Ankara revealed a much more nuanced reality. From the initial consultation, it became clear that the role of an orthodontist extends far beyond mechanical alignment. It is a role that demands empathy, diagnostic acuity, and long-term vision.</w:t>
      </w:r>
    </w:p>
    <w:p>
      <w:pPr>
        <w:pStyle w:val="BodyText"/>
      </w:pPr>
      <w:r>
        <w:t xml:space="preserve">The consultation process in Ankara was thorough and educational. The</w:t>
      </w:r>
      <w:r>
        <w:t xml:space="preserve"> </w:t>
      </w:r>
      <w:r>
        <w:rPr>
          <w:bCs/>
          <w:b/>
        </w:rPr>
        <w:t xml:space="preserve">Orthodontist</w:t>
      </w:r>
      <w:r>
        <w:t xml:space="preserve"> </w:t>
      </w:r>
      <w:r>
        <w:t xml:space="preserve">did not simply prescribe a treatment plan; they engaged in a dialogue about facial aesthetics, functional bite issues, and long-term oral health. This holistic approach resonated with me, as it acknowledged that teeth do not exist in isolation but are part of a complex craniofacial system. The use of advanced digital scanning technology eliminated the discomfort of traditional molds and allowed for precise 3D modeling of my treatment outcome before any appliance was ever placed. This transparency built a foundation of trust, allowing me to visualize the end result and understand the biological processes involved in moving teeth.</w:t>
      </w:r>
    </w:p>
    <w:bookmarkEnd w:id="21"/>
    <w:bookmarkStart w:id="22" w:name="cultural-intersections-in-medical-care"/>
    <w:p>
      <w:pPr>
        <w:pStyle w:val="Heading2"/>
      </w:pPr>
      <w:r>
        <w:t xml:space="preserve">Cultural Intersections in Medical Care</w:t>
      </w:r>
    </w:p>
    <w:p>
      <w:pPr>
        <w:pStyle w:val="FirstParagraph"/>
      </w:pPr>
      <w:r>
        <w:t xml:space="preserve">Navigating healthcare in Turkey involves navigating its vibrant culture. In Ankara, this cultural exchange was subtle yet significant. The concept of "misafirperverlik" (hospitality) extended into the clinical setting. Patients were treated not just as cases to be managed but as guests to be cared for with warmth and respect. This humanistic approach is a defining characteristic of medical practice in</w:t>
      </w:r>
      <w:r>
        <w:t xml:space="preserve"> </w:t>
      </w:r>
      <w:r>
        <w:rPr>
          <w:bCs/>
          <w:b/>
        </w:rPr>
        <w:t xml:space="preserve">Turkey Ankara</w:t>
      </w:r>
      <w:r>
        <w:t xml:space="preserve">, distinguishing it from more transactional healthcare systems.</w:t>
      </w:r>
    </w:p>
    <w:p>
      <w:pPr>
        <w:pStyle w:val="BodyText"/>
      </w:pPr>
      <w:r>
        <w:t xml:space="preserve">Furthermore, the language barrier, often a concern in international medical tourism, was surprisingly minimal due to the high level of English proficiency among medical professionals in Turkey. However, even when communication relied on gestures or translation apps, the universal language of care—gentle hands and attentive eyes—remained consistent. The staff in Ankara understood that anxiety is a natural companion to orthodontic treatment. They took time to explain each adjustment, demystifying the process and reducing fear through education and reassurance.</w:t>
      </w:r>
    </w:p>
    <w:bookmarkEnd w:id="22"/>
    <w:bookmarkStart w:id="23" w:name="X5f54ffeb5188e3522eaf10facb2b1c2bc0d9d01"/>
    <w:p>
      <w:pPr>
        <w:pStyle w:val="Heading2"/>
      </w:pPr>
      <w:r>
        <w:t xml:space="preserve">The Intersection of Tradition and Modernity</w:t>
      </w:r>
    </w:p>
    <w:p>
      <w:pPr>
        <w:pStyle w:val="FirstParagraph"/>
      </w:pPr>
      <w:r>
        <w:t xml:space="preserve">Ankara itself is a city of contrasts, reflecting Turkey’s broader identity. It sits at the crossroads of tradition and modernity. This duality was mirrored in the orthodontic care I received. On one hand, there was access to state-of-the-art equipment—clear aligners, laser therapy for gum contouring if needed, and rapid palatal expanders designed with cutting-edge biomechanics. On the other hand, the ethos of care remained rooted in a long-standing tradition of artisanal craftsmanship. The</w:t>
      </w:r>
      <w:r>
        <w:t xml:space="preserve"> </w:t>
      </w:r>
      <w:r>
        <w:rPr>
          <w:bCs/>
          <w:b/>
        </w:rPr>
        <w:t xml:space="preserve">Orthodontist</w:t>
      </w:r>
      <w:r>
        <w:t xml:space="preserve"> </w:t>
      </w:r>
      <w:r>
        <w:t xml:space="preserve">spoke with the pride of a craftsman who understands that every tooth has its own unique shape and position, requiring a tailored approach rather than a one-size-fits-all solution.</w:t>
      </w:r>
    </w:p>
    <w:p>
      <w:pPr>
        <w:pStyle w:val="BodyText"/>
      </w:pPr>
      <w:r>
        <w:t xml:space="preserve">This blend was evident in the treatment plan itself. It incorporated modern aesthetic considerations, such as minimizing visible hardware for those concerned about appearance during social interactions—a growing concern in our image-conscious society. Yet, it also respected functional necessities that traditional orthodontics has long prioritized: proper chewing function, jaw joint health, and airway patency.</w:t>
      </w:r>
    </w:p>
    <w:bookmarkEnd w:id="23"/>
    <w:bookmarkStart w:id="24" w:name="personal-transformation-and-confidence"/>
    <w:p>
      <w:pPr>
        <w:pStyle w:val="Heading2"/>
      </w:pPr>
      <w:r>
        <w:t xml:space="preserve">Personal Transformation and Confidence</w:t>
      </w:r>
    </w:p>
    <w:p>
      <w:pPr>
        <w:pStyle w:val="FirstParagraph"/>
      </w:pPr>
      <w:r>
        <w:t xml:space="preserve">The culmination of this journey in Ankara was not just the removal of braces but a shift in self-perception. As my teeth aligned, so did my confidence. The physical changes were visible, but the psychological impact was more profound. I found myself smiling more openly, engaging in conversations with greater ease, and feeling a renewed sense of pride in my appearance. This transformation is the ultimate goal of orthodontics: to restore not just function but dignity and self-assurance.</w:t>
      </w:r>
    </w:p>
    <w:p>
      <w:pPr>
        <w:pStyle w:val="BodyText"/>
      </w:pPr>
      <w:r>
        <w:t xml:space="preserve">Reflecting on this experience, I realize that choosing an</w:t>
      </w:r>
      <w:r>
        <w:t xml:space="preserve"> </w:t>
      </w:r>
      <w:r>
        <w:rPr>
          <w:bCs/>
          <w:b/>
        </w:rPr>
        <w:t xml:space="preserve">Orthodontist</w:t>
      </w:r>
      <w:r>
        <w:t xml:space="preserve"> </w:t>
      </w:r>
      <w:r>
        <w:t xml:space="preserve">in Turkey, specifically within the structured yet welcoming environment of Ankara, was a decision that yielded benefits far exceeding financial savings. It provided an educational journey into dental health, a cultural immersion into Turkish hospitality, and a professional partnership with specialists who were deeply committed to excellence.</w:t>
      </w:r>
    </w:p>
    <w:bookmarkEnd w:id="24"/>
    <w:bookmarkStart w:id="25" w:name="conclusion"/>
    <w:p>
      <w:pPr>
        <w:pStyle w:val="Heading2"/>
      </w:pPr>
      <w:r>
        <w:t xml:space="preserve">Conclusion</w:t>
      </w:r>
    </w:p>
    <w:p>
      <w:pPr>
        <w:pStyle w:val="FirstParagraph"/>
      </w:pPr>
      <w:r>
        <w:t xml:space="preserve">In conclusion, the experience of undergoing orthodontic treatment in Ankara has left an indelible mark on my perspective regarding healthcare. It highlights the importance of looking beyond borders when seeking specialized care, provided that one does thorough research and selects professionals who prioritize patient well-being above all else. The synergy between advanced medical technology, personalized care, and the warm cultural fabric of</w:t>
      </w:r>
      <w:r>
        <w:t xml:space="preserve"> </w:t>
      </w:r>
      <w:r>
        <w:rPr>
          <w:bCs/>
          <w:b/>
        </w:rPr>
        <w:t xml:space="preserve">Turkey Ankara</w:t>
      </w:r>
      <w:r>
        <w:t xml:space="preserve"> </w:t>
      </w:r>
      <w:r>
        <w:t xml:space="preserve">created an environment where healing was not just a clinical procedure but a holistic experience.</w:t>
      </w:r>
    </w:p>
    <w:p>
      <w:pPr>
        <w:pStyle w:val="BodyText"/>
      </w:pPr>
      <w:r>
        <w:t xml:space="preserve">For those considering similar journeys, my reflection serves as both an endorsement and a cautionary tale to be mindful. Choose your</w:t>
      </w:r>
      <w:r>
        <w:t xml:space="preserve"> </w:t>
      </w:r>
      <w:r>
        <w:rPr>
          <w:bCs/>
          <w:b/>
        </w:rPr>
        <w:t xml:space="preserve">Orthodontist</w:t>
      </w:r>
      <w:r>
        <w:t xml:space="preserve"> </w:t>
      </w:r>
      <w:r>
        <w:t xml:space="preserve">carefully, seek out clinics that emphasize communication and education, and embrace the cultural context of your destination. In Ankara, I found not just straight teeth but a new appreciation for the art of healing across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Ankara, Turkey</dc:title>
  <dc:creator/>
  <dc:language>en</dc:language>
  <cp:keywords/>
  <dcterms:created xsi:type="dcterms:W3CDTF">2026-07-29T21:24:33Z</dcterms:created>
  <dcterms:modified xsi:type="dcterms:W3CDTF">2026-07-29T21:24:33Z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