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3cb530deecdcc745b6b218a4a2d9f99ae8b095b"/>
    <w:p>
      <w:pPr>
        <w:pStyle w:val="Heading1"/>
      </w:pPr>
      <w:r>
        <w:t xml:space="preserve">A Reflection on the Role and Impact of an Orthodontist in the United Arab Emirates Dubai</w:t>
      </w:r>
    </w:p>
    <w:p>
      <w:pPr>
        <w:pStyle w:val="FirstParagraph"/>
      </w:pPr>
      <w:r>
        <w:t xml:space="preserve">Date: May 20, 2024</w:t>
      </w:r>
      <w:r>
        <w:br/>
      </w:r>
      <w:r>
        <w:t xml:space="preserve">Author: A Reflective Observer</w:t>
      </w:r>
      <w:r>
        <w:br/>
      </w:r>
      <w:r>
        <w:t xml:space="preserve">Subject: Dental Health, Cultural Integration, and Modern Medicine</w:t>
      </w:r>
    </w:p>
    <w:p>
      <w:pPr>
        <w:pStyle w:val="BodyText"/>
      </w:pPr>
      <w:r>
        <w:rPr>
          <w:bCs/>
          <w:b/>
        </w:rPr>
        <w:t xml:space="preserve">Abstract:</w:t>
      </w:r>
      <w:r>
        <w:t xml:space="preserve"> </w:t>
      </w:r>
      <w:r>
        <w:t xml:space="preserve">This reflection paper explores the multifaceted role of an Orthodontist within the dynamic context of United Arab Emirates Dubai. It examines how traditional concepts of dental health intersect with modern technological advancements and diverse cultural expectations in one of the world’s most cosmopolitan cities.</w:t>
      </w:r>
    </w:p>
    <w:bookmarkStart w:id="20" w:name="introduction"/>
    <w:p>
      <w:pPr>
        <w:pStyle w:val="Heading2"/>
      </w:pPr>
      <w:r>
        <w:t xml:space="preserve">Introduction</w:t>
      </w:r>
    </w:p>
    <w:p>
      <w:pPr>
        <w:pStyle w:val="FirstParagraph"/>
      </w:pPr>
      <w:r>
        <w:t xml:space="preserve">The United Arab Emirates, specifically Dubai, stands as a beacon of modernity, innovation, and global diversity. In this bustling metropolis where East meets West and tradition blends seamlessly with futurism, healthcare services reflect the same high standards of excellence. Among these critical health services is dentistry, a field that has seen revolutionary changes over the past two decades. Within dentistry, orthodontics has emerged not merely as a cosmetic pursuit but as an essential component of holistic health.</w:t>
      </w:r>
    </w:p>
    <w:p>
      <w:pPr>
        <w:pStyle w:val="BodyText"/>
      </w:pPr>
      <w:r>
        <w:t xml:space="preserve">This reflection seeks to analyze the experience and significance of visiting an Orthodontist in Dubai. It delves into how the unique socio-cultural landscape of United Arab Emirates Dubai influences patient expectations, technological adoption in dental practices, and the overall patient-doctor relationship. Through this lens, we can better understand why orthodontic care has become a symbol of both personal well-being and social confidence in this region.</w:t>
      </w:r>
    </w:p>
    <w:bookmarkEnd w:id="20"/>
    <w:bookmarkStart w:id="21" w:name="the-evolution-of-orthodontics-in-dubai"/>
    <w:p>
      <w:pPr>
        <w:pStyle w:val="Heading2"/>
      </w:pPr>
      <w:r>
        <w:t xml:space="preserve">The Evolution of Orthodontics in Dubai</w:t>
      </w:r>
    </w:p>
    <w:p>
      <w:pPr>
        <w:pStyle w:val="FirstParagraph"/>
      </w:pPr>
      <w:r>
        <w:t xml:space="preserve">Dubai’s approach to healthcare is characterized by rapid modernization and an unwavering commitment to quality. When considering the role of an Orthodontist here, one must acknowledge that this profession has evolved far beyond simple teeth straightening. In United Arab Emirates Dubai, orthodontic treatment is increasingly viewed through a comprehensive health perspective.</w:t>
      </w:r>
    </w:p>
    <w:p>
      <w:pPr>
        <w:pStyle w:val="BodyText"/>
      </w:pPr>
      <w:r>
        <w:t xml:space="preserve">The infrastructure supporting dental care in Dubai is world-class. Clinics often feature state-of-the-art imaging technology, such as 3D CBCT scans and digital smile design software, which allow for precise diagnostics and predictable outcomes. This technological integration reflects the broader ambition of the United Arab Emirates to position itself as a global hub for medical tourism and advanced healthcare services.</w:t>
      </w:r>
    </w:p>
    <w:bookmarkEnd w:id="21"/>
    <w:bookmarkStart w:id="22" w:name="X3a4b83da7b26b9e0ecebaa34990f5314418bdb3"/>
    <w:p>
      <w:pPr>
        <w:pStyle w:val="Heading2"/>
      </w:pPr>
      <w:r>
        <w:t xml:space="preserve">Cultural Perspectives on Dental Aesthetics</w:t>
      </w:r>
    </w:p>
    <w:p>
      <w:pPr>
        <w:pStyle w:val="FirstParagraph"/>
      </w:pPr>
      <w:r>
        <w:t xml:space="preserve">In any reflection on orthodontic care, one cannot ignore the cultural dimensions. In United Arab Emirates Dubai, appearance plays a significant role in social and professional interactions. There is a strong cultural emphasis on hospitality, presentation, and confidence. Consequently, the desire for an attractive smile is not superficial; it is deeply tied to self-esteem and social integration.</w:t>
      </w:r>
    </w:p>
    <w:p>
      <w:pPr>
        <w:pStyle w:val="BodyText"/>
      </w:pPr>
      <w:r>
        <w:t xml:space="preserve">However, this demand for aesthetic perfection also brings challenges. Patients often seek discreet solutions that do not interfere with their professional duties or cultural practices. This has driven innovation in orthodontic options within Dubai. Traditional metal braces are still available but are increasingly supplemented by clear aligners, ceramic brackets, and lingual braces (braces placed behind the teeth). The Orthodontist’s role thus extends beyond clinical expertise to include counseling and education, helping patients navigate these choices while respecting their personal preferences and cultural backgrounds.</w:t>
      </w:r>
    </w:p>
    <w:bookmarkEnd w:id="22"/>
    <w:bookmarkStart w:id="23" w:name="the-multicultural-patient-experience"/>
    <w:p>
      <w:pPr>
        <w:pStyle w:val="Heading2"/>
      </w:pPr>
      <w:r>
        <w:t xml:space="preserve">The Multicultural Patient Experience</w:t>
      </w:r>
    </w:p>
    <w:p>
      <w:pPr>
        <w:pStyle w:val="FirstParagraph"/>
      </w:pPr>
      <w:r>
        <w:t xml:space="preserve">Dubai is home to a population where only about 15% are Emirati nationals; the rest are expatriates from across the globe. This diversity creates a unique environment for an Orthodontist practicing in United Arab Emirates Dubai. The practitioner must be culturally competent, able to communicate effectively with patients from various linguistic and cultural backgrounds.</w:t>
      </w:r>
    </w:p>
    <w:p>
      <w:pPr>
        <w:pStyle w:val="BodyText"/>
      </w:pPr>
      <w:r>
        <w:t xml:space="preserve">From my observations, the best orthodontic clinics in Dubai employ multilingual staff and tailor their communication styles to suit different cultural expectations. For instance, while some cultures may value direct advice from medical professionals, others may prefer a more collaborative decision-making process. An effective Orthodontist in this setting must possess not only technical skill but also high emotional intelligence and adaptability.</w:t>
      </w:r>
    </w:p>
    <w:bookmarkEnd w:id="23"/>
    <w:bookmarkStart w:id="24" w:name="X508c0a23dcf943236477bc10f784876afa77e46"/>
    <w:p>
      <w:pPr>
        <w:pStyle w:val="Heading2"/>
      </w:pPr>
      <w:r>
        <w:t xml:space="preserve">Integration of Islamic Values and Modern Care</w:t>
      </w:r>
    </w:p>
    <w:p>
      <w:pPr>
        <w:pStyle w:val="FirstParagraph"/>
      </w:pPr>
      <w:r>
        <w:t xml:space="preserve">In United Arab Emirates Dubai, healthcare providers are mindful of Islamic principles. This is particularly relevant in orthodontics, where treatment duration can span months or years. Issues such as fasting during Ramadan require careful planning by the Orthodontist to ensure that adjustments do not disrupt religious obligations.</w:t>
      </w:r>
    </w:p>
    <w:p>
      <w:pPr>
        <w:pStyle w:val="BodyText"/>
      </w:pPr>
      <w:r>
        <w:t xml:space="preserve">Furthermore, there is a growing awareness among patients regarding halal-compliant materials and ethical treatment practices. While most modern dental materials are inherently inert and compatible with religious guidelines, the perception of compliance remains important. An Orthodontist who demonstrates sensitivity to these values builds stronger trust with their patient base in Dubai.</w:t>
      </w:r>
    </w:p>
    <w:bookmarkEnd w:id="24"/>
    <w:bookmarkStart w:id="25" w:name="the-future-of-orthodontics-in-the-region"/>
    <w:p>
      <w:pPr>
        <w:pStyle w:val="Heading2"/>
      </w:pPr>
      <w:r>
        <w:t xml:space="preserve">The Future of Orthodontics in the Region</w:t>
      </w:r>
    </w:p>
    <w:p>
      <w:pPr>
        <w:pStyle w:val="FirstParagraph"/>
      </w:pPr>
      <w:r>
        <w:t xml:space="preserve">Looking ahead, the role of an Orthodontist in United Arab Emirates Dubai is poised to expand further. With initiatives like the UAE Centennial 2071 focusing on quality of life and public health, preventive orthodontics may become more prominent. Early intervention strategies are being promoted to reduce the need for complex treatments later in life.</w:t>
      </w:r>
    </w:p>
    <w:p>
      <w:pPr>
        <w:pStyle w:val="BodyText"/>
      </w:pPr>
      <w:r>
        <w:t xml:space="preserve">Additionally, tele-dentistry is beginning to emerge in Dubai. Remote monitoring of patient progress via smartphone apps could complement traditional in-clinic visits. This shift aligns with Dubai’s broader digital transformation strategy and offers convenience for busy professionals who form a significant portion of the orthodontic patient demographic.</w:t>
      </w:r>
    </w:p>
    <w:bookmarkEnd w:id="25"/>
    <w:bookmarkStart w:id="26" w:name="conclusion"/>
    <w:p>
      <w:pPr>
        <w:pStyle w:val="Heading2"/>
      </w:pPr>
      <w:r>
        <w:t xml:space="preserve">Conclusion</w:t>
      </w:r>
    </w:p>
    <w:p>
      <w:pPr>
        <w:pStyle w:val="FirstParagraph"/>
      </w:pPr>
      <w:r>
        <w:t xml:space="preserve">In conclusion, reflecting on the experience of engaging with an Orthodontist in United Arab Emirates Dubai reveals a complex interplay between advanced medicine, cultural sensitivity, and technological innovation. It is not merely about aligning teeth; it is about enhancing confidence in a competitive society. The modern Orthodontist in Dubai must be a clinician, a counselor, and a cultural ambassador all at once.</w:t>
      </w:r>
    </w:p>
    <w:p>
      <w:pPr>
        <w:pStyle w:val="BodyText"/>
      </w:pPr>
      <w:r>
        <w:t xml:space="preserve">As the United Arab Emirates continues to evolve into a leading global city, its healthcare sector will undoubtedly mirror this progress. For individuals seeking orthodontic care in Dubai, the options are plentiful and highly sophisticated. However, choosing the right Orthodontist requires looking beyond credentials to consider their ability to integrate modern techniques with an understanding of local cultural nuances.</w:t>
      </w:r>
    </w:p>
    <w:p>
      <w:pPr>
        <w:pStyle w:val="BodyText"/>
      </w:pPr>
      <w:r>
        <w:t xml:space="preserve">Ultimately, the story of orthodontics in Dubai is a microcosm of the city itself: diverse, ambitious, and relentlessly focused on excellence. Whether driven by health concerns or aesthetic desires, patients in United Arab Emirates Dubai are partaking in a journey that reflects both personal growth and societal advancement.</w:t>
      </w:r>
    </w:p>
    <w:p>
      <w:pPr>
        <w:pStyle w:val="BodyText"/>
      </w:pPr>
      <w:r>
        <w:t xml:space="preserve">Sincerely,</w:t>
      </w:r>
      <w:r>
        <w:br/>
      </w:r>
      <w:r>
        <w:t xml:space="preserve">A Reflective Observer</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the United Arab Emirates Dubai</dc:title>
  <dc:creator/>
  <dc:language>en</dc:language>
  <cp:keywords/>
  <dcterms:created xsi:type="dcterms:W3CDTF">2026-07-30T00:29:16Z</dcterms:created>
  <dcterms:modified xsi:type="dcterms:W3CDTF">2026-07-30T00:29:16Z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