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7dc4d08b051f101e146bcc59db17deec68f023"/>
    <w:p>
      <w:pPr>
        <w:pStyle w:val="Heading1"/>
      </w:pPr>
      <w:r>
        <w:t xml:space="preserve">A Reflection on the Role of an Orthodontist in United Kingdom Birmingham</w:t>
      </w:r>
    </w:p>
    <w:p>
      <w:pPr>
        <w:pStyle w:val="FirstParagraph"/>
      </w:pPr>
      <w:r>
        <w:t xml:space="preserve">The journey through life is often defined by the smiles we wear and the confidence they project. While dentistry is frequently viewed through a strictly clinical lens, focusing on hygiene and pain management, there exists a specialized branch of dental care that bridges the gap between functional health and aesthetic harmony: orthodontics. In reflecting upon the significance of this profession within the specific context of</w:t>
      </w:r>
      <w:r>
        <w:t xml:space="preserve"> </w:t>
      </w:r>
      <w:r>
        <w:rPr>
          <w:bCs/>
          <w:b/>
        </w:rPr>
        <w:t xml:space="preserve">United Kingdom Birmingham</w:t>
      </w:r>
      <w:r>
        <w:t xml:space="preserve">, one cannot help but appreciate how deeply an</w:t>
      </w:r>
      <w:r>
        <w:t xml:space="preserve"> </w:t>
      </w:r>
      <w:r>
        <w:rPr>
          <w:bCs/>
          <w:b/>
        </w:rPr>
        <w:t xml:space="preserve">Orthodontist</w:t>
      </w:r>
      <w:r>
        <w:t xml:space="preserve"> </w:t>
      </w:r>
      <w:r>
        <w:t xml:space="preserve">is woven into the social, medical, and cultural fabric of this vibrant city. This reflection seeks to explore not only the technical prowess required in this field but also the profound human impact that straightening teeth has on individuals living in one of Britain’s most dynamic metropolitan hubs.</w:t>
      </w:r>
    </w:p>
    <w:p>
      <w:pPr>
        <w:pStyle w:val="BodyText"/>
      </w:pPr>
      <w:r>
        <w:t xml:space="preserve">To begin with, it is essential to contextualize the role of an</w:t>
      </w:r>
      <w:r>
        <w:t xml:space="preserve"> </w:t>
      </w:r>
      <w:r>
        <w:rPr>
          <w:bCs/>
          <w:b/>
        </w:rPr>
        <w:t xml:space="preserve">Orthodontist</w:t>
      </w:r>
      <w:r>
        <w:t xml:space="preserve"> </w:t>
      </w:r>
      <w:r>
        <w:t xml:space="preserve">within the healthcare landscape of</w:t>
      </w:r>
      <w:r>
        <w:t xml:space="preserve"> </w:t>
      </w:r>
      <w:r>
        <w:rPr>
          <w:bCs/>
          <w:b/>
        </w:rPr>
        <w:t xml:space="preserve">United Kingdom Birmingham</w:t>
      </w:r>
      <w:r>
        <w:t xml:space="preserve">. As a city characterized by its rich industrial history, diverse population, and rapid modernization, Birmingham presents a unique demographic profile. The population is notably young and multicultural, which influences the prevalence of various dental conditions ranging from developmental anomalies to trauma-related misalignments. In this environment, the</w:t>
      </w:r>
      <w:r>
        <w:t xml:space="preserve"> </w:t>
      </w:r>
      <w:r>
        <w:rPr>
          <w:bCs/>
          <w:b/>
        </w:rPr>
        <w:t xml:space="preserve">Orthodontist</w:t>
      </w:r>
      <w:r>
        <w:t xml:space="preserve"> </w:t>
      </w:r>
      <w:r>
        <w:t xml:space="preserve">serves not merely as a technician aligning brackets but as a crucial health advocate. The integration of public health services provided by the National Health Service (NHS) alongside a thriving private sector creates a dual-system approach in Birmingham. This duality allows for accessibility while also driving innovation in treatment modalities, ensuring that both children from disadvantaged backgrounds and adults seeking aesthetic improvements can find appropriate care.</w:t>
      </w:r>
    </w:p>
    <w:p>
      <w:pPr>
        <w:pStyle w:val="BodyText"/>
      </w:pPr>
      <w:r>
        <w:t xml:space="preserve">One of the most profound aspects of reflecting on this profession is the psychological dimension it entails. In</w:t>
      </w:r>
      <w:r>
        <w:t xml:space="preserve"> </w:t>
      </w:r>
      <w:r>
        <w:rPr>
          <w:bCs/>
          <w:b/>
        </w:rPr>
        <w:t xml:space="preserve">United Kingdom Birmingham</w:t>
      </w:r>
      <w:r>
        <w:t xml:space="preserve">, where social interaction is key to community cohesion and professional success, dental aesthetics play a surprisingly significant role in self-perception. An</w:t>
      </w:r>
      <w:r>
        <w:t xml:space="preserve"> </w:t>
      </w:r>
      <w:r>
        <w:rPr>
          <w:bCs/>
          <w:b/>
        </w:rPr>
        <w:t xml:space="preserve">Orthodontist</w:t>
      </w:r>
      <w:r>
        <w:t xml:space="preserve"> </w:t>
      </w:r>
      <w:r>
        <w:t xml:space="preserve">often witnesses firsthand how malocclusion—commonly known as bad teeth alignment—can lead to severe social anxiety, particularly among teenagers during their formative years. The bullying associated with visible dental defects can derail educational and social development. Therefore, the work of an</w:t>
      </w:r>
      <w:r>
        <w:t xml:space="preserve"> </w:t>
      </w:r>
      <w:r>
        <w:rPr>
          <w:bCs/>
          <w:b/>
        </w:rPr>
        <w:t xml:space="preserve">Orthodontist</w:t>
      </w:r>
      <w:r>
        <w:t xml:space="preserve"> </w:t>
      </w:r>
      <w:r>
        <w:t xml:space="preserve">is fundamentally therapeutic. By correcting these issues, they are not just improving masticatory function; they are restoring self-esteem. In a city as socially vibrant as Birmingham, where networking and community engagement are vital, the confidence gained from a straight smile can open doors that might otherwise remain closed.</w:t>
      </w:r>
    </w:p>
    <w:p>
      <w:pPr>
        <w:pStyle w:val="BodyText"/>
      </w:pPr>
      <w:r>
        <w:t xml:space="preserve">Furthermore, the technological advancement within orthodontics deserves particular attention in this reflection.</w:t>
      </w:r>
      <w:r>
        <w:t xml:space="preserve"> </w:t>
      </w:r>
      <w:r>
        <w:rPr>
          <w:bCs/>
          <w:b/>
        </w:rPr>
        <w:t xml:space="preserve">Birmingham</w:t>
      </w:r>
      <w:r>
        <w:t xml:space="preserve">, being a hub for engineering and innovation in the</w:t>
      </w:r>
      <w:r>
        <w:t xml:space="preserve"> </w:t>
      </w:r>
      <w:r>
        <w:rPr>
          <w:bCs/>
          <w:b/>
        </w:rPr>
        <w:t xml:space="preserve">United Kingdom</w:t>
      </w:r>
      <w:r>
        <w:t xml:space="preserve">, naturally fosters an environment where dental technology thrives. Modern</w:t>
      </w:r>
      <w:r>
        <w:t xml:space="preserve"> </w:t>
      </w:r>
      <w:r>
        <w:rPr>
          <w:bCs/>
          <w:b/>
        </w:rPr>
        <w:t xml:space="preserve">Orthodontist</w:t>
      </w:r>
      <w:r>
        <w:t xml:space="preserve">s in this region are increasingly utilizing digital scanning, 3D printing, and clear aligner therapies that contrast sharply with the traditional metal braces of previous decades. This technological shift reflects a broader societal trend towards personalization and convenience in healthcare. Patients in Birmingham now have access to treatments that are less intrusive and more aesthetically pleasing during the process itself. For adult patients, who may feel self-conscious about undergoing treatment, these advancements are revolutionary. They allow professionals working in Birmingham’s bustling business districts to undergo treatment without disrupting their professional image, thereby expanding the scope of orthodontic care beyond pediatric populations.</w:t>
      </w:r>
    </w:p>
    <w:p>
      <w:pPr>
        <w:pStyle w:val="BodyText"/>
      </w:pPr>
      <w:r>
        <w:t xml:space="preserve">However, with technological progress comes the ethical responsibility of equitable access. A critical reflection on the role of an</w:t>
      </w:r>
      <w:r>
        <w:t xml:space="preserve"> </w:t>
      </w:r>
      <w:r>
        <w:rPr>
          <w:bCs/>
          <w:b/>
        </w:rPr>
        <w:t xml:space="preserve">Orthodontist</w:t>
      </w:r>
      <w:r>
        <w:t xml:space="preserve"> </w:t>
      </w:r>
      <w:r>
        <w:t xml:space="preserve">in</w:t>
      </w:r>
      <w:r>
        <w:t xml:space="preserve"> </w:t>
      </w:r>
      <w:r>
        <w:rPr>
          <w:bCs/>
          <w:b/>
        </w:rPr>
        <w:t xml:space="preserve">United Kingdom Birmingham</w:t>
      </w:r>
      <w:r>
        <w:t xml:space="preserve"> </w:t>
      </w:r>
      <w:r>
        <w:t xml:space="preserve">must address issues of health inequality. While private treatments offer cutting-edge solutions, they come at a cost that may be prohibitive for many residents. The NHS plays a pivotal role in mitigating this disparity, providing free or subsidized orthodontic treatment for children who meet specific clinical criteria (Index of Orthodontic Treatment Need). An</w:t>
      </w:r>
      <w:r>
        <w:t xml:space="preserve"> </w:t>
      </w:r>
      <w:r>
        <w:rPr>
          <w:bCs/>
          <w:b/>
        </w:rPr>
        <w:t xml:space="preserve">Orthodontist</w:t>
      </w:r>
      <w:r>
        <w:t xml:space="preserve"> </w:t>
      </w:r>
      <w:r>
        <w:t xml:space="preserve">working within the public sector in Birmingham must navigate complex triage systems to ensure that resources are directed toward those with the greatest medical need. This aspect of the profession requires a high degree of ethical judgment and compassion. It is not just about who can afford treatment, but who needs it most for their long-term health. The reflection here is one of duty: ensuring that socioeconomic status does not dictate dental destiny.</w:t>
      </w:r>
    </w:p>
    <w:p>
      <w:pPr>
        <w:pStyle w:val="BodyText"/>
      </w:pPr>
      <w:r>
        <w:t xml:space="preserve">Moreover, the cultural diversity of</w:t>
      </w:r>
      <w:r>
        <w:t xml:space="preserve"> </w:t>
      </w:r>
      <w:r>
        <w:rPr>
          <w:bCs/>
          <w:b/>
        </w:rPr>
        <w:t xml:space="preserve">Birmingham</w:t>
      </w:r>
      <w:r>
        <w:t xml:space="preserve"> </w:t>
      </w:r>
      <w:r>
        <w:t xml:space="preserve">adds another layer of complexity and richness to orthodontic practice. Patients from various backgrounds may have different genetic predispositions regarding jaw structure and tooth size. An effective</w:t>
      </w:r>
      <w:r>
        <w:t xml:space="preserve"> </w:t>
      </w:r>
      <w:r>
        <w:rPr>
          <w:bCs/>
          <w:b/>
        </w:rPr>
        <w:t xml:space="preserve">Orthodontist</w:t>
      </w:r>
      <w:r>
        <w:t xml:space="preserve"> </w:t>
      </w:r>
      <w:r>
        <w:t xml:space="preserve">in this city must be culturally competent, understanding that oral health beliefs vary across cultures. Some communities may prioritize functional outcomes over aesthetics, while others may view dental appearance as a critical component of social etiquette. Building trust with such a diverse clientele requires communication skills that go beyond technical expertise. It involves listening to patient concerns, respecting cultural values, and tailoring treatment plans accordingly. This holistic approach ensures that orthodontic care is inclusive and responsive to the unique needs of</w:t>
      </w:r>
      <w:r>
        <w:t xml:space="preserve"> </w:t>
      </w:r>
      <w:r>
        <w:rPr>
          <w:bCs/>
          <w:b/>
        </w:rPr>
        <w:t xml:space="preserve">United Kingdom Birmingham’s</w:t>
      </w:r>
      <w:r>
        <w:t xml:space="preserve"> </w:t>
      </w:r>
      <w:r>
        <w:t xml:space="preserve">multicultural population.</w:t>
      </w:r>
    </w:p>
    <w:p>
      <w:pPr>
        <w:pStyle w:val="BodyText"/>
      </w:pPr>
      <w:r>
        <w:t xml:space="preserve">In conclusion, reflecting on the role of an</w:t>
      </w:r>
      <w:r>
        <w:t xml:space="preserve"> </w:t>
      </w:r>
      <w:r>
        <w:rPr>
          <w:bCs/>
          <w:b/>
        </w:rPr>
        <w:t xml:space="preserve">Orthodontist</w:t>
      </w:r>
      <w:r>
        <w:t xml:space="preserve"> </w:t>
      </w:r>
      <w:r>
        <w:t xml:space="preserve">in</w:t>
      </w:r>
      <w:r>
        <w:t xml:space="preserve"> </w:t>
      </w:r>
      <w:r>
        <w:rPr>
          <w:bCs/>
          <w:b/>
        </w:rPr>
        <w:t xml:space="preserve">Birmingham United Kingdom</w:t>
      </w:r>
      <w:r>
        <w:t xml:space="preserve">, reveals a profession that is far more than the mechanical alignment of teeth. It is a multidisciplinary field that intersects with psychology, social justice, technology, and cultural sensitivity. The</w:t>
      </w:r>
      <w:r>
        <w:t xml:space="preserve"> </w:t>
      </w:r>
      <w:r>
        <w:rPr>
          <w:bCs/>
          <w:b/>
        </w:rPr>
        <w:t xml:space="preserve">Orthodontist</w:t>
      </w:r>
      <w:r>
        <w:t xml:space="preserve"> </w:t>
      </w:r>
      <w:r>
        <w:t xml:space="preserve">acts as an agent of change, transforming not only smiles but also lives. In a city like Birmingham, which prides itself on diversity and innovation, the orthodontic profession stands as a testament to the power of combining scientific rigor with human empathy. As we look to the future, it is imperative that we continue to support and evolve this profession, ensuring that every resident of</w:t>
      </w:r>
      <w:r>
        <w:t xml:space="preserve"> </w:t>
      </w:r>
      <w:r>
        <w:rPr>
          <w:bCs/>
          <w:b/>
        </w:rPr>
        <w:t xml:space="preserve">United Kingdom Birmingham</w:t>
      </w:r>
      <w:r>
        <w:t xml:space="preserve"> </w:t>
      </w:r>
      <w:r>
        <w:t xml:space="preserve">has access to the care they need to smile with confidence. The reflection concludes that orthodontics is indeed a noble pursuit, one that aligns not just teeth, but also opportunities and futures.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Orthodontist in United Kingdom Birmingham</dc:title>
  <dc:creator/>
  <dc:language>en</dc:language>
  <cp:keywords/>
  <dcterms:created xsi:type="dcterms:W3CDTF">2026-07-29T15:12:04Z</dcterms:created>
  <dcterms:modified xsi:type="dcterms:W3CDTF">2026-07-29T15:12:04Z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